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5" w:type="dxa"/>
        <w:jc w:val="center"/>
        <w:tblCellSpacing w:w="0" w:type="dxa"/>
        <w:tblCellMar>
          <w:left w:w="0" w:type="dxa"/>
          <w:right w:w="0" w:type="dxa"/>
        </w:tblCellMar>
        <w:tblLook w:val="04A0" w:firstRow="1" w:lastRow="0" w:firstColumn="1" w:lastColumn="0" w:noHBand="0" w:noVBand="1"/>
      </w:tblPr>
      <w:tblGrid>
        <w:gridCol w:w="8857"/>
        <w:gridCol w:w="428"/>
      </w:tblGrid>
      <w:tr w:rsidR="00DE14BE" w:rsidTr="00DE14BE">
        <w:trPr>
          <w:gridAfter w:val="1"/>
          <w:wAfter w:w="9285" w:type="dxa"/>
          <w:tblCellSpacing w:w="0" w:type="dxa"/>
          <w:jc w:val="center"/>
        </w:trPr>
        <w:tc>
          <w:tcPr>
            <w:tcW w:w="9000" w:type="dxa"/>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57"/>
            </w:tblGrid>
            <w:tr w:rsidR="00DE14BE">
              <w:trPr>
                <w:tblCellSpacing w:w="0" w:type="dxa"/>
              </w:trPr>
              <w:tc>
                <w:tcPr>
                  <w:tcW w:w="0" w:type="auto"/>
                  <w:shd w:val="clear" w:color="auto" w:fill="FFFFFF"/>
                  <w:vAlign w:val="bottom"/>
                  <w:hideMark/>
                </w:tcPr>
                <w:p w:rsidR="00DE14BE" w:rsidRDefault="00DE14BE">
                  <w:pPr>
                    <w:jc w:val="center"/>
                    <w:rPr>
                      <w:rFonts w:ascii="Calibri" w:hAnsi="Calibri"/>
                      <w:color w:val="333333"/>
                      <w:sz w:val="20"/>
                      <w:szCs w:val="20"/>
                    </w:rPr>
                  </w:pPr>
                  <w:r>
                    <w:rPr>
                      <w:rFonts w:ascii="Calibri" w:hAnsi="Calibri"/>
                      <w:noProof/>
                      <w:color w:val="0000FF"/>
                      <w:sz w:val="20"/>
                      <w:szCs w:val="20"/>
                    </w:rPr>
                    <w:drawing>
                      <wp:inline distT="0" distB="0" distL="0" distR="0">
                        <wp:extent cx="5619750" cy="1476375"/>
                        <wp:effectExtent l="0" t="0" r="0" b="9525"/>
                        <wp:docPr id="13" name="Picture 13" descr="ABL Weekly">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L Week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476375"/>
                                </a:xfrm>
                                <a:prstGeom prst="rect">
                                  <a:avLst/>
                                </a:prstGeom>
                                <a:noFill/>
                                <a:ln>
                                  <a:noFill/>
                                </a:ln>
                              </pic:spPr>
                            </pic:pic>
                          </a:graphicData>
                        </a:graphic>
                      </wp:inline>
                    </w:drawing>
                  </w:r>
                </w:p>
              </w:tc>
            </w:tr>
          </w:tbl>
          <w:p w:rsidR="00DE14BE" w:rsidRDefault="00DE14BE">
            <w:pPr>
              <w:rPr>
                <w:vanish/>
              </w:rPr>
            </w:pPr>
          </w:p>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8857"/>
            </w:tblGrid>
            <w:tr w:rsidR="00DE14BE">
              <w:trPr>
                <w:tblCellSpacing w:w="0" w:type="dxa"/>
              </w:trPr>
              <w:tc>
                <w:tcPr>
                  <w:tcW w:w="0" w:type="auto"/>
                  <w:shd w:val="clear" w:color="auto" w:fill="FFFFFF"/>
                  <w:vAlign w:val="center"/>
                  <w:hideMark/>
                </w:tcPr>
                <w:p w:rsidR="00DE14BE" w:rsidRDefault="00DE14BE">
                  <w:pPr>
                    <w:jc w:val="center"/>
                    <w:rPr>
                      <w:rFonts w:ascii="Cambria" w:hAnsi="Cambria"/>
                      <w:color w:val="0000FF"/>
                    </w:rPr>
                  </w:pPr>
                  <w:hyperlink r:id="rId7" w:tgtFrame="_blank" w:history="1">
                    <w:r>
                      <w:rPr>
                        <w:rStyle w:val="Hyperlink"/>
                        <w:rFonts w:ascii="Cambria" w:hAnsi="Cambria"/>
                      </w:rPr>
                      <w:t>www.ablusa.org</w:t>
                    </w:r>
                  </w:hyperlink>
                  <w:r>
                    <w:rPr>
                      <w:rFonts w:ascii="Cambria" w:hAnsi="Cambria"/>
                      <w:color w:val="0000FF"/>
                    </w:rPr>
                    <w:t xml:space="preserve"> | </w:t>
                  </w:r>
                  <w:hyperlink r:id="rId8" w:tgtFrame="_blank" w:history="1">
                    <w:r>
                      <w:rPr>
                        <w:rStyle w:val="Hyperlink"/>
                        <w:rFonts w:ascii="Cambria" w:hAnsi="Cambria"/>
                      </w:rPr>
                      <w:t>www.facebook.com/ablusa</w:t>
                    </w:r>
                  </w:hyperlink>
                  <w:r>
                    <w:rPr>
                      <w:rFonts w:ascii="Cambria" w:hAnsi="Cambria"/>
                      <w:color w:val="0000FF"/>
                    </w:rPr>
                    <w:t> |</w:t>
                  </w:r>
                  <w:hyperlink r:id="rId9" w:tgtFrame="_blank" w:history="1">
                    <w:r>
                      <w:rPr>
                        <w:rStyle w:val="Hyperlink"/>
                        <w:rFonts w:ascii="Cambria" w:hAnsi="Cambria"/>
                      </w:rPr>
                      <w:t>www.twitter.com/ablusa</w:t>
                    </w:r>
                  </w:hyperlink>
                </w:p>
              </w:tc>
            </w:tr>
          </w:tbl>
          <w:p w:rsidR="00DE14BE" w:rsidRDefault="00DE14BE">
            <w:pPr>
              <w:rPr>
                <w:sz w:val="20"/>
                <w:szCs w:val="20"/>
              </w:rPr>
            </w:pPr>
          </w:p>
        </w:tc>
      </w:tr>
      <w:tr w:rsidR="00DE14BE" w:rsidTr="00DE14BE">
        <w:trPr>
          <w:gridAfter w:val="1"/>
          <w:wAfter w:w="9285" w:type="dxa"/>
          <w:tblCellSpacing w:w="0" w:type="dxa"/>
          <w:jc w:val="center"/>
        </w:trPr>
        <w:tc>
          <w:tcPr>
            <w:tcW w:w="9000" w:type="dxa"/>
            <w:shd w:val="clear" w:color="auto" w:fill="FFFFFF"/>
            <w:vAlign w:val="center"/>
            <w:hideMark/>
          </w:tcPr>
          <w:p w:rsidR="00DE14BE" w:rsidRDefault="00DE14BE"/>
        </w:tc>
      </w:tr>
      <w:tr w:rsidR="00DE14BE" w:rsidTr="00DE14BE">
        <w:trPr>
          <w:tblCellSpacing w:w="0" w:type="dxa"/>
          <w:jc w:val="center"/>
        </w:trPr>
        <w:tc>
          <w:tcPr>
            <w:tcW w:w="9285" w:type="dxa"/>
            <w:gridSpan w:val="2"/>
            <w:hideMark/>
          </w:tcPr>
          <w:p w:rsidR="00DE14BE" w:rsidRDefault="00DE14BE"/>
        </w:tc>
      </w:tr>
      <w:tr w:rsidR="00DE14BE" w:rsidTr="00DE14BE">
        <w:trPr>
          <w:tblCellSpacing w:w="0" w:type="dxa"/>
          <w:jc w:val="center"/>
        </w:trPr>
        <w:tc>
          <w:tcPr>
            <w:tcW w:w="9285" w:type="dxa"/>
            <w:gridSpan w:val="2"/>
          </w:tcPr>
          <w:tbl>
            <w:tblPr>
              <w:tblW w:w="5000" w:type="pct"/>
              <w:jc w:val="right"/>
              <w:tblCellSpacing w:w="0" w:type="dxa"/>
              <w:shd w:val="clear" w:color="auto" w:fill="FFFF00"/>
              <w:tblCellMar>
                <w:left w:w="0" w:type="dxa"/>
                <w:right w:w="0" w:type="dxa"/>
              </w:tblCellMar>
              <w:tblLook w:val="04A0" w:firstRow="1" w:lastRow="0" w:firstColumn="1" w:lastColumn="0" w:noHBand="0" w:noVBand="1"/>
            </w:tblPr>
            <w:tblGrid>
              <w:gridCol w:w="300"/>
              <w:gridCol w:w="8985"/>
            </w:tblGrid>
            <w:tr w:rsidR="00DE14BE">
              <w:trPr>
                <w:tblCellSpacing w:w="0" w:type="dxa"/>
                <w:jc w:val="right"/>
              </w:trPr>
              <w:tc>
                <w:tcPr>
                  <w:tcW w:w="285" w:type="dxa"/>
                  <w:shd w:val="clear" w:color="auto" w:fill="800000"/>
                  <w:vAlign w:val="center"/>
                  <w:hideMark/>
                </w:tcPr>
                <w:p w:rsidR="00DE14BE" w:rsidRDefault="00DE14BE">
                  <w:pPr>
                    <w:rPr>
                      <w:sz w:val="20"/>
                      <w:szCs w:val="20"/>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b/>
                      <w:bCs/>
                      <w:color w:val="FFFFFF"/>
                      <w:sz w:val="28"/>
                      <w:szCs w:val="28"/>
                    </w:rPr>
                    <w:t>CALENDAR</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12" name="Picture 12"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shd w:val="clear" w:color="auto" w:fill="FFFF00"/>
                  <w:vAlign w:val="center"/>
                  <w:hideMark/>
                </w:tcPr>
                <w:p w:rsidR="00DE14BE" w:rsidRDefault="00DE14BE">
                  <w:pPr>
                    <w:rPr>
                      <w:color w:val="000000"/>
                    </w:rPr>
                  </w:pPr>
                </w:p>
              </w:tc>
            </w:tr>
            <w:tr w:rsidR="00DE14BE">
              <w:trPr>
                <w:tblCellSpacing w:w="0" w:type="dxa"/>
                <w:jc w:val="right"/>
              </w:trPr>
              <w:tc>
                <w:tcPr>
                  <w:tcW w:w="0" w:type="auto"/>
                  <w:vMerge/>
                  <w:shd w:val="clear" w:color="auto" w:fill="FFFF00"/>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shd w:val="clear" w:color="auto" w:fill="FFFFFF"/>
                    <w:rPr>
                      <w:rFonts w:ascii="Cambria" w:hAnsi="Cambria"/>
                      <w:color w:val="000000"/>
                      <w:sz w:val="18"/>
                      <w:szCs w:val="18"/>
                    </w:rPr>
                  </w:pPr>
                  <w:r>
                    <w:rPr>
                      <w:rFonts w:ascii="Cambria" w:hAnsi="Cambria"/>
                      <w:color w:val="000000"/>
                      <w:sz w:val="18"/>
                      <w:szCs w:val="18"/>
                    </w:rPr>
                    <w:t>July 30-31 - </w:t>
                  </w:r>
                  <w:hyperlink r:id="rId11" w:tgtFrame="_blank" w:history="1">
                    <w:r>
                      <w:rPr>
                        <w:rStyle w:val="Hyperlink"/>
                        <w:rFonts w:ascii="Cambria" w:hAnsi="Cambria"/>
                        <w:sz w:val="18"/>
                        <w:szCs w:val="18"/>
                      </w:rPr>
                      <w:t>Texas Package Stores Association 70th Annual Convention &amp; Trade Show</w:t>
                    </w:r>
                  </w:hyperlink>
                  <w:r>
                    <w:rPr>
                      <w:rFonts w:ascii="Cambria" w:hAnsi="Cambria"/>
                      <w:color w:val="000000"/>
                      <w:sz w:val="18"/>
                      <w:szCs w:val="18"/>
                    </w:rPr>
                    <w:t> | Fort Worth, TX</w:t>
                  </w:r>
                </w:p>
                <w:p w:rsidR="00DE14BE" w:rsidRDefault="00DE14BE">
                  <w:pPr>
                    <w:shd w:val="clear" w:color="auto" w:fill="FFFFFF"/>
                    <w:rPr>
                      <w:rFonts w:ascii="Cambria" w:hAnsi="Cambria"/>
                      <w:color w:val="000000"/>
                      <w:sz w:val="18"/>
                      <w:szCs w:val="18"/>
                    </w:rPr>
                  </w:pPr>
                  <w:r>
                    <w:rPr>
                      <w:rFonts w:ascii="Cambria" w:hAnsi="Cambria"/>
                      <w:color w:val="000000"/>
                      <w:sz w:val="18"/>
                      <w:szCs w:val="18"/>
                    </w:rPr>
                    <w:t>September 6-8 - </w:t>
                  </w:r>
                  <w:hyperlink r:id="rId12" w:tgtFrame="_blank" w:history="1">
                    <w:r>
                      <w:rPr>
                        <w:rStyle w:val="Hyperlink"/>
                        <w:rFonts w:ascii="Cambria" w:hAnsi="Cambria"/>
                        <w:sz w:val="18"/>
                        <w:szCs w:val="18"/>
                      </w:rPr>
                      <w:t>10th Annual Alcohol Law &amp; Policy Conference</w:t>
                    </w:r>
                  </w:hyperlink>
                  <w:r>
                    <w:rPr>
                      <w:rFonts w:ascii="Cambria" w:hAnsi="Cambria"/>
                      <w:color w:val="000000"/>
                      <w:sz w:val="18"/>
                      <w:szCs w:val="18"/>
                    </w:rPr>
                    <w:t> | Chicago, IL</w:t>
                  </w:r>
                </w:p>
                <w:p w:rsidR="00DE14BE" w:rsidRDefault="00DE14BE">
                  <w:pPr>
                    <w:shd w:val="clear" w:color="auto" w:fill="FFFFFF"/>
                    <w:rPr>
                      <w:rFonts w:ascii="Cambria" w:hAnsi="Cambria"/>
                      <w:color w:val="000000"/>
                      <w:sz w:val="18"/>
                      <w:szCs w:val="18"/>
                    </w:rPr>
                  </w:pPr>
                  <w:r>
                    <w:rPr>
                      <w:rFonts w:ascii="Cambria" w:hAnsi="Cambria"/>
                      <w:color w:val="000000"/>
                      <w:sz w:val="18"/>
                      <w:szCs w:val="18"/>
                    </w:rPr>
                    <w:t>September 8 - Indiana Association of Beverage Retailers Annual Golf Outing | Indianapolis, IN</w:t>
                  </w:r>
                </w:p>
                <w:p w:rsidR="00DE14BE" w:rsidRDefault="00DE14BE">
                  <w:pPr>
                    <w:shd w:val="clear" w:color="auto" w:fill="FFFFFF"/>
                    <w:rPr>
                      <w:rFonts w:ascii="Cambria" w:hAnsi="Cambria"/>
                      <w:color w:val="000000"/>
                      <w:sz w:val="18"/>
                      <w:szCs w:val="18"/>
                    </w:rPr>
                  </w:pPr>
                  <w:r>
                    <w:rPr>
                      <w:rFonts w:ascii="Cambria" w:hAnsi="Cambria"/>
                      <w:color w:val="000000"/>
                      <w:sz w:val="18"/>
                      <w:szCs w:val="18"/>
                    </w:rPr>
                    <w:t>September 11-14 - </w:t>
                  </w:r>
                  <w:hyperlink r:id="rId13" w:tgtFrame="_blank" w:history="1">
                    <w:r>
                      <w:rPr>
                        <w:rStyle w:val="Hyperlink"/>
                        <w:rFonts w:ascii="Cambria" w:hAnsi="Cambria"/>
                        <w:sz w:val="18"/>
                        <w:szCs w:val="18"/>
                      </w:rPr>
                      <w:t>Montana Tavern Association Convention</w:t>
                    </w:r>
                  </w:hyperlink>
                  <w:r>
                    <w:rPr>
                      <w:rFonts w:ascii="Cambria" w:hAnsi="Cambria"/>
                      <w:color w:val="000000"/>
                      <w:sz w:val="18"/>
                      <w:szCs w:val="18"/>
                    </w:rPr>
                    <w:t> | Billings, MT</w:t>
                  </w:r>
                </w:p>
                <w:p w:rsidR="00DE14BE" w:rsidRDefault="00DE14BE">
                  <w:pPr>
                    <w:shd w:val="clear" w:color="auto" w:fill="FFFFFF"/>
                    <w:rPr>
                      <w:rFonts w:ascii="Cambria" w:hAnsi="Cambria"/>
                      <w:color w:val="000000"/>
                      <w:sz w:val="18"/>
                      <w:szCs w:val="18"/>
                    </w:rPr>
                  </w:pPr>
                  <w:r>
                    <w:rPr>
                      <w:rFonts w:ascii="Cambria" w:hAnsi="Cambria"/>
                      <w:color w:val="000000"/>
                      <w:sz w:val="18"/>
                      <w:szCs w:val="18"/>
                    </w:rPr>
                    <w:t>September 14-15 - </w:t>
                  </w:r>
                  <w:hyperlink r:id="rId14" w:tgtFrame="_blank" w:history="1">
                    <w:r>
                      <w:rPr>
                        <w:rStyle w:val="Hyperlink"/>
                        <w:rFonts w:ascii="Cambria" w:hAnsi="Cambria"/>
                        <w:sz w:val="18"/>
                        <w:szCs w:val="18"/>
                      </w:rPr>
                      <w:t>Wine, Beer &amp; Spirits Law Conference</w:t>
                    </w:r>
                  </w:hyperlink>
                  <w:r>
                    <w:rPr>
                      <w:rFonts w:ascii="Cambria" w:hAnsi="Cambria"/>
                      <w:color w:val="000000"/>
                      <w:sz w:val="18"/>
                      <w:szCs w:val="18"/>
                    </w:rPr>
                    <w:t> | Portland, OR</w:t>
                  </w:r>
                </w:p>
                <w:p w:rsidR="00DE14BE" w:rsidRDefault="00DE14BE">
                  <w:pPr>
                    <w:shd w:val="clear" w:color="auto" w:fill="FFFFFF"/>
                    <w:rPr>
                      <w:rFonts w:ascii="Cambria" w:hAnsi="Cambria"/>
                      <w:color w:val="000000"/>
                      <w:sz w:val="18"/>
                      <w:szCs w:val="18"/>
                    </w:rPr>
                  </w:pPr>
                  <w:r>
                    <w:rPr>
                      <w:rFonts w:ascii="Cambria" w:hAnsi="Cambria"/>
                      <w:color w:val="000000"/>
                      <w:sz w:val="18"/>
                      <w:szCs w:val="18"/>
                    </w:rPr>
                    <w:t>September 17-19 - </w:t>
                  </w:r>
                  <w:hyperlink r:id="rId15" w:tgtFrame="_blank" w:history="1">
                    <w:r>
                      <w:rPr>
                        <w:rStyle w:val="Hyperlink"/>
                        <w:rFonts w:ascii="Cambria" w:hAnsi="Cambria"/>
                        <w:sz w:val="18"/>
                        <w:szCs w:val="18"/>
                      </w:rPr>
                      <w:t>Illinois Licensed Beverage Association 132nd Annual Convention</w:t>
                    </w:r>
                  </w:hyperlink>
                  <w:r>
                    <w:rPr>
                      <w:rFonts w:ascii="Cambria" w:hAnsi="Cambria"/>
                      <w:color w:val="000000"/>
                      <w:sz w:val="18"/>
                      <w:szCs w:val="18"/>
                    </w:rPr>
                    <w:t> | Alton, IL</w:t>
                  </w:r>
                </w:p>
                <w:p w:rsidR="00DE14BE" w:rsidRDefault="00DE14BE">
                  <w:pPr>
                    <w:shd w:val="clear" w:color="auto" w:fill="FFFFFF"/>
                    <w:rPr>
                      <w:rFonts w:ascii="Cambria" w:hAnsi="Cambria"/>
                      <w:color w:val="000000"/>
                      <w:sz w:val="18"/>
                      <w:szCs w:val="18"/>
                    </w:rPr>
                  </w:pPr>
                  <w:r>
                    <w:rPr>
                      <w:rFonts w:ascii="Cambria" w:hAnsi="Cambria"/>
                      <w:color w:val="000000"/>
                      <w:sz w:val="18"/>
                      <w:szCs w:val="18"/>
                    </w:rPr>
                    <w:t>September 22-25 - </w:t>
                  </w:r>
                  <w:hyperlink r:id="rId16" w:tgtFrame="_blank" w:history="1">
                    <w:r>
                      <w:rPr>
                        <w:rStyle w:val="Hyperlink"/>
                        <w:rFonts w:ascii="Cambria" w:hAnsi="Cambria"/>
                        <w:sz w:val="18"/>
                        <w:szCs w:val="18"/>
                      </w:rPr>
                      <w:t>Wine &amp; Spirits Guild of America Meeting</w:t>
                    </w:r>
                  </w:hyperlink>
                  <w:r>
                    <w:rPr>
                      <w:rFonts w:ascii="Cambria" w:hAnsi="Cambria"/>
                      <w:color w:val="000000"/>
                      <w:sz w:val="18"/>
                      <w:szCs w:val="18"/>
                    </w:rPr>
                    <w:t> | Boston, MA</w:t>
                  </w:r>
                </w:p>
                <w:p w:rsidR="00DE14BE" w:rsidRDefault="00DE14BE">
                  <w:pPr>
                    <w:shd w:val="clear" w:color="auto" w:fill="FFFFFF"/>
                    <w:rPr>
                      <w:rFonts w:ascii="Cambria" w:hAnsi="Cambria"/>
                      <w:color w:val="000000"/>
                      <w:sz w:val="18"/>
                      <w:szCs w:val="18"/>
                    </w:rPr>
                  </w:pPr>
                  <w:r>
                    <w:rPr>
                      <w:rStyle w:val="Strong"/>
                      <w:rFonts w:ascii="Cambria" w:hAnsi="Cambria"/>
                      <w:color w:val="000000"/>
                      <w:sz w:val="18"/>
                      <w:szCs w:val="18"/>
                    </w:rPr>
                    <w:t xml:space="preserve">September 26-28 - </w:t>
                  </w:r>
                  <w:hyperlink r:id="rId17" w:tgtFrame="_blank" w:history="1">
                    <w:r>
                      <w:rPr>
                        <w:rStyle w:val="Hyperlink"/>
                        <w:rFonts w:ascii="Cambria" w:hAnsi="Cambria"/>
                        <w:b/>
                        <w:bCs/>
                        <w:sz w:val="18"/>
                        <w:szCs w:val="18"/>
                      </w:rPr>
                      <w:t>ABL Fall Board Meeting</w:t>
                    </w:r>
                  </w:hyperlink>
                  <w:r>
                    <w:rPr>
                      <w:rStyle w:val="Strong"/>
                      <w:rFonts w:ascii="Cambria" w:hAnsi="Cambria"/>
                      <w:color w:val="000000"/>
                      <w:sz w:val="18"/>
                      <w:szCs w:val="18"/>
                    </w:rPr>
                    <w:t xml:space="preserve"> | Washington, DC</w:t>
                  </w:r>
                </w:p>
                <w:p w:rsidR="00DE14BE" w:rsidRDefault="00DE14BE">
                  <w:pPr>
                    <w:shd w:val="clear" w:color="auto" w:fill="FFFFFF"/>
                    <w:rPr>
                      <w:rFonts w:ascii="Cambria" w:hAnsi="Cambria"/>
                      <w:color w:val="000000"/>
                      <w:sz w:val="18"/>
                      <w:szCs w:val="18"/>
                    </w:rPr>
                  </w:pPr>
                  <w:r>
                    <w:rPr>
                      <w:rFonts w:ascii="Cambria" w:hAnsi="Cambria"/>
                      <w:color w:val="000000"/>
                      <w:sz w:val="18"/>
                      <w:szCs w:val="18"/>
                    </w:rPr>
                    <w:t>October 2-5 - </w:t>
                  </w:r>
                  <w:hyperlink r:id="rId18" w:tgtFrame="_blank" w:history="1">
                    <w:r>
                      <w:rPr>
                        <w:rStyle w:val="Hyperlink"/>
                        <w:rFonts w:ascii="Cambria" w:hAnsi="Cambria"/>
                        <w:sz w:val="18"/>
                        <w:szCs w:val="18"/>
                      </w:rPr>
                      <w:t>Tavern League of Wisconsin Fall Convention &amp; Trade Show</w:t>
                    </w:r>
                  </w:hyperlink>
                  <w:r>
                    <w:rPr>
                      <w:rFonts w:ascii="Cambria" w:hAnsi="Cambria"/>
                      <w:color w:val="000000"/>
                      <w:sz w:val="18"/>
                      <w:szCs w:val="18"/>
                    </w:rPr>
                    <w:t> | Appleton, WI</w:t>
                  </w:r>
                </w:p>
                <w:p w:rsidR="00DE14BE" w:rsidRDefault="00DE14BE">
                  <w:pPr>
                    <w:shd w:val="clear" w:color="auto" w:fill="FFFFFF"/>
                    <w:rPr>
                      <w:rFonts w:ascii="Cambria" w:hAnsi="Cambria"/>
                      <w:color w:val="000000"/>
                      <w:sz w:val="18"/>
                      <w:szCs w:val="18"/>
                    </w:rPr>
                  </w:pPr>
                  <w:r>
                    <w:rPr>
                      <w:rFonts w:ascii="Cambria" w:hAnsi="Cambria"/>
                      <w:color w:val="000000"/>
                      <w:sz w:val="18"/>
                      <w:szCs w:val="18"/>
                    </w:rPr>
                    <w:t>October 8-11 - </w:t>
                  </w:r>
                  <w:hyperlink r:id="rId19" w:tgtFrame="_blank" w:history="1">
                    <w:r>
                      <w:rPr>
                        <w:rStyle w:val="Hyperlink"/>
                        <w:rFonts w:ascii="Cambria" w:hAnsi="Cambria"/>
                        <w:sz w:val="18"/>
                        <w:szCs w:val="18"/>
                      </w:rPr>
                      <w:t>NBWA 80th Annual Convention &amp; Trade Show</w:t>
                    </w:r>
                  </w:hyperlink>
                  <w:r>
                    <w:rPr>
                      <w:rFonts w:ascii="Cambria" w:hAnsi="Cambria"/>
                      <w:color w:val="000000"/>
                      <w:sz w:val="18"/>
                      <w:szCs w:val="18"/>
                    </w:rPr>
                    <w:t> | Las Vegas, NV</w:t>
                  </w:r>
                </w:p>
                <w:p w:rsidR="00DE14BE" w:rsidRDefault="00DE14BE">
                  <w:pPr>
                    <w:shd w:val="clear" w:color="auto" w:fill="FFFFFF"/>
                    <w:rPr>
                      <w:rFonts w:ascii="Cambria" w:hAnsi="Cambria"/>
                      <w:color w:val="000000"/>
                      <w:sz w:val="18"/>
                      <w:szCs w:val="18"/>
                    </w:rPr>
                  </w:pPr>
                  <w:r>
                    <w:rPr>
                      <w:rFonts w:ascii="Cambria" w:hAnsi="Cambria"/>
                      <w:color w:val="000000"/>
                      <w:sz w:val="18"/>
                      <w:szCs w:val="18"/>
                    </w:rPr>
                    <w:t>October 16 - </w:t>
                  </w:r>
                  <w:hyperlink r:id="rId20" w:tgtFrame="_blank" w:history="1">
                    <w:r>
                      <w:rPr>
                        <w:rStyle w:val="Hyperlink"/>
                        <w:rFonts w:ascii="Cambria" w:hAnsi="Cambria"/>
                        <w:sz w:val="18"/>
                        <w:szCs w:val="18"/>
                      </w:rPr>
                      <w:t>Wine &amp; Spirits Wholesalers of America Fall Membership Meeting</w:t>
                    </w:r>
                  </w:hyperlink>
                  <w:r>
                    <w:rPr>
                      <w:rFonts w:ascii="Cambria" w:hAnsi="Cambria"/>
                      <w:color w:val="000000"/>
                      <w:sz w:val="18"/>
                      <w:szCs w:val="18"/>
                    </w:rPr>
                    <w:t> | Washington, DC</w:t>
                  </w:r>
                </w:p>
              </w:tc>
            </w:tr>
          </w:tbl>
          <w:p w:rsidR="00DE14BE" w:rsidRDefault="00DE14BE">
            <w:pPr>
              <w:jc w:val="right"/>
              <w:rPr>
                <w:vanish/>
              </w:rPr>
            </w:pPr>
          </w:p>
          <w:tbl>
            <w:tblPr>
              <w:tblW w:w="5000" w:type="pct"/>
              <w:jc w:val="right"/>
              <w:tblCellSpacing w:w="0" w:type="dxa"/>
              <w:shd w:val="clear" w:color="auto" w:fill="FFFFFF"/>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ABL &amp; PUBLIC POLICY News</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11" name="Picture 11"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color w:val="000000"/>
                    </w:rPr>
                    <w:br/>
                  </w:r>
                </w:p>
              </w:tc>
              <w:tc>
                <w:tcPr>
                  <w:tcW w:w="0" w:type="auto"/>
                  <w:shd w:val="clear" w:color="auto" w:fill="FFFFFF"/>
                  <w:vAlign w:val="center"/>
                  <w:hideMark/>
                </w:tcPr>
                <w:p w:rsidR="00DE14BE" w:rsidRDefault="00DE14BE">
                  <w:pPr>
                    <w:rPr>
                      <w:color w:val="000000"/>
                    </w:rPr>
                  </w:pPr>
                </w:p>
              </w:tc>
            </w:tr>
            <w:tr w:rsidR="00DE14BE">
              <w:trPr>
                <w:tblCellSpacing w:w="0" w:type="dxa"/>
                <w:jc w:val="right"/>
              </w:trPr>
              <w:tc>
                <w:tcPr>
                  <w:tcW w:w="0" w:type="auto"/>
                  <w:vMerge/>
                  <w:shd w:val="clear" w:color="auto" w:fill="FFFFFF"/>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shd w:val="clear" w:color="auto" w:fill="FFFFFF"/>
                    <w:rPr>
                      <w:rFonts w:ascii="Cambria" w:hAnsi="Cambria"/>
                      <w:color w:val="000000"/>
                      <w:sz w:val="28"/>
                      <w:szCs w:val="28"/>
                    </w:rPr>
                  </w:pPr>
                  <w:hyperlink r:id="rId21" w:tgtFrame="_blank" w:history="1">
                    <w:r>
                      <w:rPr>
                        <w:rStyle w:val="Hyperlink"/>
                        <w:rFonts w:ascii="Cambria" w:hAnsi="Cambria"/>
                        <w:b/>
                        <w:bCs/>
                        <w:sz w:val="28"/>
                        <w:szCs w:val="28"/>
                      </w:rPr>
                      <w:t>Beverage Licensees Support Bipartisan Transparency in Music Licensing and Ownership Act</w:t>
                    </w:r>
                  </w:hyperlink>
                  <w:r>
                    <w:rPr>
                      <w:rFonts w:ascii="Cambria" w:hAnsi="Cambria"/>
                      <w:color w:val="000000"/>
                      <w:sz w:val="28"/>
                      <w:szCs w:val="28"/>
                    </w:rPr>
                    <w:t xml:space="preserve"> </w:t>
                  </w:r>
                </w:p>
                <w:p w:rsidR="00DE14BE" w:rsidRDefault="00DE14BE">
                  <w:pPr>
                    <w:shd w:val="clear" w:color="auto" w:fill="FFFFFF"/>
                    <w:rPr>
                      <w:rFonts w:ascii="Cambria" w:hAnsi="Cambria"/>
                      <w:color w:val="000000"/>
                      <w:sz w:val="28"/>
                      <w:szCs w:val="28"/>
                    </w:rPr>
                  </w:pPr>
                  <w:r>
                    <w:rPr>
                      <w:rFonts w:ascii="Cambria" w:hAnsi="Cambria"/>
                      <w:color w:val="000000"/>
                      <w:sz w:val="28"/>
                      <w:szCs w:val="28"/>
                    </w:rPr>
                    <w:t xml:space="preserve">American Beverage Licenses (ABL), a national trade association representing nearly 15,000 beverage alcohol retailers, announced its support today for the </w:t>
                  </w:r>
                  <w:r>
                    <w:rPr>
                      <w:rFonts w:ascii="Cambria" w:hAnsi="Cambria"/>
                      <w:i/>
                      <w:iCs/>
                      <w:color w:val="000000"/>
                      <w:sz w:val="28"/>
                      <w:szCs w:val="28"/>
                    </w:rPr>
                    <w:t>Transparency in Music Licensing and Ownership Act</w:t>
                  </w:r>
                  <w:r>
                    <w:rPr>
                      <w:rFonts w:ascii="Cambria" w:hAnsi="Cambria"/>
                      <w:color w:val="000000"/>
                      <w:sz w:val="28"/>
                      <w:szCs w:val="28"/>
                    </w:rPr>
                    <w:t xml:space="preserve"> (H.R. 3350).  The bipartisan bill, introduced by Representative Jim Sensenbrenner (R-WI) and cosponsored by </w:t>
                  </w:r>
                  <w:r>
                    <w:rPr>
                      <w:rFonts w:ascii="Cambria" w:hAnsi="Cambria"/>
                      <w:color w:val="000000"/>
                      <w:sz w:val="28"/>
                      <w:szCs w:val="28"/>
                      <w:shd w:val="clear" w:color="auto" w:fill="FFFFFF"/>
                    </w:rPr>
                    <w:t xml:space="preserve">Representatives Suzan </w:t>
                  </w:r>
                  <w:proofErr w:type="spellStart"/>
                  <w:r>
                    <w:rPr>
                      <w:rFonts w:ascii="Cambria" w:hAnsi="Cambria"/>
                      <w:color w:val="000000"/>
                      <w:sz w:val="28"/>
                      <w:szCs w:val="28"/>
                      <w:shd w:val="clear" w:color="auto" w:fill="FFFFFF"/>
                    </w:rPr>
                    <w:t>DelBene</w:t>
                  </w:r>
                  <w:proofErr w:type="spellEnd"/>
                  <w:r>
                    <w:rPr>
                      <w:rFonts w:ascii="Cambria" w:hAnsi="Cambria"/>
                      <w:color w:val="000000"/>
                      <w:sz w:val="28"/>
                      <w:szCs w:val="28"/>
                      <w:shd w:val="clear" w:color="auto" w:fill="FFFFFF"/>
                    </w:rPr>
                    <w:t xml:space="preserve"> (D-WA), Blake </w:t>
                  </w:r>
                  <w:proofErr w:type="spellStart"/>
                  <w:r>
                    <w:rPr>
                      <w:rFonts w:ascii="Cambria" w:hAnsi="Cambria"/>
                      <w:color w:val="000000"/>
                      <w:sz w:val="28"/>
                      <w:szCs w:val="28"/>
                      <w:shd w:val="clear" w:color="auto" w:fill="FFFFFF"/>
                    </w:rPr>
                    <w:t>Farenthold</w:t>
                  </w:r>
                  <w:proofErr w:type="spellEnd"/>
                  <w:r>
                    <w:rPr>
                      <w:rFonts w:ascii="Cambria" w:hAnsi="Cambria"/>
                      <w:color w:val="000000"/>
                      <w:sz w:val="28"/>
                      <w:szCs w:val="28"/>
                      <w:shd w:val="clear" w:color="auto" w:fill="FFFFFF"/>
                    </w:rPr>
                    <w:t xml:space="preserve"> (R-TX), and Steve Chabot (R-OH), </w:t>
                  </w:r>
                  <w:r>
                    <w:rPr>
                      <w:rFonts w:ascii="Cambria" w:hAnsi="Cambria"/>
                      <w:color w:val="000000"/>
                      <w:sz w:val="28"/>
                      <w:szCs w:val="28"/>
                    </w:rPr>
                    <w:t>would establish a reliable, unified database of copyright ownership and licensing information for musical works.</w:t>
                  </w:r>
                </w:p>
                <w:p w:rsidR="00DE14BE" w:rsidRDefault="00DE14BE" w:rsidP="00494D8E">
                  <w:pPr>
                    <w:numPr>
                      <w:ilvl w:val="0"/>
                      <w:numId w:val="1"/>
                    </w:numPr>
                    <w:shd w:val="clear" w:color="auto" w:fill="FFFFFF"/>
                    <w:spacing w:before="100" w:beforeAutospacing="1" w:after="100" w:afterAutospacing="1"/>
                    <w:rPr>
                      <w:rFonts w:ascii="Cambria" w:hAnsi="Cambria"/>
                      <w:color w:val="000000"/>
                      <w:sz w:val="20"/>
                      <w:szCs w:val="20"/>
                    </w:rPr>
                  </w:pPr>
                  <w:r>
                    <w:rPr>
                      <w:rStyle w:val="Strong"/>
                      <w:rFonts w:ascii="Cambria" w:hAnsi="Cambria"/>
                      <w:color w:val="000000"/>
                      <w:sz w:val="20"/>
                      <w:szCs w:val="20"/>
                    </w:rPr>
                    <w:t>Morning Consult: </w:t>
                  </w:r>
                  <w:hyperlink r:id="rId22" w:tgtFrame="_blank" w:history="1">
                    <w:r>
                      <w:rPr>
                        <w:rStyle w:val="Hyperlink"/>
                        <w:rFonts w:ascii="Cambria" w:hAnsi="Cambria"/>
                        <w:sz w:val="20"/>
                        <w:szCs w:val="20"/>
                      </w:rPr>
                      <w:t>Transparency in Music Licensing Helps Small Businesses (Op-Ed)</w:t>
                    </w:r>
                  </w:hyperlink>
                </w:p>
                <w:p w:rsidR="00DE14BE" w:rsidRDefault="00DE14BE" w:rsidP="00494D8E">
                  <w:pPr>
                    <w:numPr>
                      <w:ilvl w:val="0"/>
                      <w:numId w:val="2"/>
                    </w:numPr>
                    <w:shd w:val="clear" w:color="auto" w:fill="FFFFFF"/>
                    <w:spacing w:before="100" w:beforeAutospacing="1" w:after="100" w:afterAutospacing="1"/>
                    <w:rPr>
                      <w:rFonts w:ascii="Cambria" w:hAnsi="Cambria"/>
                      <w:color w:val="000000"/>
                      <w:sz w:val="20"/>
                      <w:szCs w:val="20"/>
                    </w:rPr>
                  </w:pPr>
                  <w:r>
                    <w:rPr>
                      <w:rFonts w:ascii="Cambria" w:hAnsi="Cambria"/>
                      <w:b/>
                      <w:bCs/>
                      <w:color w:val="000000"/>
                      <w:sz w:val="20"/>
                      <w:szCs w:val="20"/>
                    </w:rPr>
                    <w:t>M.I.C. Coalition: </w:t>
                  </w:r>
                  <w:hyperlink r:id="rId23" w:tgtFrame="_blank" w:history="1">
                    <w:r>
                      <w:rPr>
                        <w:rStyle w:val="Hyperlink"/>
                        <w:rFonts w:ascii="Cambria" w:hAnsi="Cambria"/>
                        <w:sz w:val="20"/>
                        <w:szCs w:val="20"/>
                      </w:rPr>
                      <w:t>Transparency in Music Licensing and Ownership Act Promotes a Vibrant Music Licensing Marketplace</w:t>
                    </w:r>
                  </w:hyperlink>
                </w:p>
                <w:p w:rsidR="00DE14BE" w:rsidRDefault="00DE14BE" w:rsidP="00494D8E">
                  <w:pPr>
                    <w:numPr>
                      <w:ilvl w:val="0"/>
                      <w:numId w:val="3"/>
                    </w:numPr>
                    <w:shd w:val="clear" w:color="auto" w:fill="FFFFFF"/>
                    <w:spacing w:before="100" w:beforeAutospacing="1" w:after="100" w:afterAutospacing="1"/>
                    <w:rPr>
                      <w:rFonts w:ascii="Cambria" w:hAnsi="Cambria"/>
                      <w:color w:val="000000"/>
                      <w:sz w:val="20"/>
                      <w:szCs w:val="20"/>
                    </w:rPr>
                  </w:pPr>
                  <w:r>
                    <w:rPr>
                      <w:rStyle w:val="Strong"/>
                      <w:rFonts w:ascii="Cambria" w:hAnsi="Cambria"/>
                      <w:color w:val="000000"/>
                      <w:sz w:val="20"/>
                      <w:szCs w:val="20"/>
                    </w:rPr>
                    <w:t>Rep. Jim Sensenbrenner: </w:t>
                  </w:r>
                  <w:hyperlink r:id="rId24" w:tgtFrame="_blank" w:history="1">
                    <w:r>
                      <w:rPr>
                        <w:rStyle w:val="Hyperlink"/>
                        <w:rFonts w:ascii="Cambria" w:hAnsi="Cambria"/>
                        <w:sz w:val="20"/>
                        <w:szCs w:val="20"/>
                      </w:rPr>
                      <w:t>Rep. Sensenbrenner Introduces the Transparency in Music Licensing Ownership Act</w:t>
                    </w:r>
                  </w:hyperlink>
                </w:p>
                <w:p w:rsidR="00DE14BE" w:rsidRDefault="00DE14BE">
                  <w:pPr>
                    <w:shd w:val="clear" w:color="auto" w:fill="FFFFFF"/>
                    <w:rPr>
                      <w:rFonts w:ascii="Cambria" w:hAnsi="Cambria"/>
                      <w:color w:val="000000"/>
                      <w:sz w:val="22"/>
                      <w:szCs w:val="22"/>
                    </w:rPr>
                  </w:pPr>
                  <w:hyperlink r:id="rId25" w:tgtFrame="_blank" w:history="1">
                    <w:r>
                      <w:rPr>
                        <w:rStyle w:val="Hyperlink"/>
                        <w:rFonts w:ascii="Cambria" w:hAnsi="Cambria"/>
                        <w:sz w:val="22"/>
                        <w:szCs w:val="22"/>
                      </w:rPr>
                      <w:t>Marijuana Banking Takes Massive Leap Forward</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Last month witnessed a marijuana banking explosion. Spanning 29 states and generating $7.2 billion in 2016, the United States' legalized marijuana industry's greatest obstacle-</w:t>
                  </w:r>
                  <w:r>
                    <w:rPr>
                      <w:rFonts w:ascii="Cambria" w:hAnsi="Cambria"/>
                      <w:color w:val="000000"/>
                      <w:sz w:val="22"/>
                      <w:szCs w:val="22"/>
                    </w:rPr>
                    <w:lastRenderedPageBreak/>
                    <w:t>banking-was significantly reduced by the Department of the Treasury's (Treasury) Financial Crimes Enforcement Network's (</w:t>
                  </w:r>
                  <w:proofErr w:type="spellStart"/>
                  <w:r>
                    <w:rPr>
                      <w:rFonts w:ascii="Cambria" w:hAnsi="Cambria"/>
                      <w:color w:val="000000"/>
                      <w:sz w:val="22"/>
                      <w:szCs w:val="22"/>
                    </w:rPr>
                    <w:t>FinCEN</w:t>
                  </w:r>
                  <w:proofErr w:type="spellEnd"/>
                  <w:r>
                    <w:rPr>
                      <w:rFonts w:ascii="Cambria" w:hAnsi="Cambria"/>
                      <w:color w:val="000000"/>
                      <w:sz w:val="22"/>
                      <w:szCs w:val="22"/>
                    </w:rPr>
                    <w:t xml:space="preserve">) June 6, 2017, "marijuana banking update," The Fourth Corner Credit Union v. Federal Reserve Bank of Kansas City, No. 16-1016 --- F.3d ---- (10th Circuit, June 27) landmark opinion, and rise of the </w:t>
                  </w:r>
                  <w:proofErr w:type="spellStart"/>
                  <w:r>
                    <w:rPr>
                      <w:rFonts w:ascii="Cambria" w:hAnsi="Cambria"/>
                      <w:color w:val="000000"/>
                      <w:sz w:val="22"/>
                      <w:szCs w:val="22"/>
                    </w:rPr>
                    <w:t>interbanking</w:t>
                  </w:r>
                  <w:proofErr w:type="spellEnd"/>
                  <w:r>
                    <w:rPr>
                      <w:rFonts w:ascii="Cambria" w:hAnsi="Cambria"/>
                      <w:color w:val="000000"/>
                      <w:sz w:val="22"/>
                      <w:szCs w:val="22"/>
                    </w:rPr>
                    <w:t xml:space="preserve"> systems alternative to the barred use of credit cards in marijuana sales.</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26" w:tgtFrame="_blank" w:history="1">
                    <w:r>
                      <w:rPr>
                        <w:rStyle w:val="Hyperlink"/>
                        <w:rFonts w:ascii="Cambria" w:hAnsi="Cambria"/>
                        <w:sz w:val="22"/>
                        <w:szCs w:val="22"/>
                      </w:rPr>
                      <w:t>Congress Weighs Tax Reforms for Small Businesses</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The House Ways and Means Tax Policy Subcommittee held a hearing Thursday to discuss how tax reform will affect small businesses, while a Senate Democrat introduced legislation to give new tax breaks to small businesses. "In the Ways and Means Committee we are proposing a simplified tax code that works with, instead of against, small businesses," said subcommittee chairman Peter </w:t>
                  </w:r>
                  <w:proofErr w:type="spellStart"/>
                  <w:r>
                    <w:rPr>
                      <w:rFonts w:ascii="Cambria" w:hAnsi="Cambria"/>
                      <w:color w:val="000000"/>
                      <w:sz w:val="22"/>
                      <w:szCs w:val="22"/>
                    </w:rPr>
                    <w:t>Roskam</w:t>
                  </w:r>
                  <w:proofErr w:type="spellEnd"/>
                  <w:r>
                    <w:rPr>
                      <w:rFonts w:ascii="Cambria" w:hAnsi="Cambria"/>
                      <w:color w:val="000000"/>
                      <w:sz w:val="22"/>
                      <w:szCs w:val="22"/>
                    </w:rPr>
                    <w:t>, R-Ill., in his opening statement.</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27" w:tgtFrame="_blank" w:history="1">
                    <w:r>
                      <w:rPr>
                        <w:rStyle w:val="Hyperlink"/>
                        <w:rFonts w:ascii="Cambria" w:hAnsi="Cambria"/>
                        <w:sz w:val="22"/>
                        <w:szCs w:val="22"/>
                      </w:rPr>
                      <w:t>Proposed Border Tax Would Hurt These Retailers the Most</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Proposed reforms to the nation's tax code would hurt smaller </w:t>
                  </w:r>
                  <w:proofErr w:type="gramStart"/>
                  <w:r>
                    <w:rPr>
                      <w:rFonts w:ascii="Cambria" w:hAnsi="Cambria"/>
                      <w:color w:val="000000"/>
                      <w:sz w:val="22"/>
                      <w:szCs w:val="22"/>
                    </w:rPr>
                    <w:t>retailers</w:t>
                  </w:r>
                  <w:proofErr w:type="gramEnd"/>
                  <w:r>
                    <w:rPr>
                      <w:rFonts w:ascii="Cambria" w:hAnsi="Cambria"/>
                      <w:color w:val="000000"/>
                      <w:sz w:val="22"/>
                      <w:szCs w:val="22"/>
                    </w:rPr>
                    <w:t xml:space="preserve"> more than larger ones. The National Retail Federation said smaller retailers and their employees would suffer more than large companies under a proposal to create a border adjustment tax that would drive up the price of imported merchandise. "Small retailers are probably the business group that is hardest hit by the potential impact of the BAT," NRF senior VP for government relations David French said.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28" w:tgtFrame="_blank" w:history="1">
                    <w:r>
                      <w:rPr>
                        <w:rStyle w:val="Hyperlink"/>
                        <w:rFonts w:ascii="Cambria" w:hAnsi="Cambria"/>
                        <w:sz w:val="22"/>
                        <w:szCs w:val="22"/>
                      </w:rPr>
                      <w:t>White House Scaling Back Goals for Business Tax Cuts</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With President Trump's promise to repeal and replace the Affordable Care Act nearly dead, administration officials are scaling back their ambitions to cut the corporate tax rate sharply, apparently taking a more pragmatic approach as they scramble to secure a major legislative victory this year. In recent days, discussions among Mr. Trump's economic advisers over promised tax cuts for corporations and individuals have taken on new urgency, a person who has been briefed on the matter said.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29" w:tgtFrame="_blank" w:history="1">
                    <w:r>
                      <w:rPr>
                        <w:rStyle w:val="Hyperlink"/>
                        <w:rFonts w:ascii="Cambria" w:hAnsi="Cambria"/>
                        <w:sz w:val="22"/>
                        <w:szCs w:val="22"/>
                      </w:rPr>
                      <w:t>Senior U.S. Republican Says Corporate Lobbying Helped Derail Border Tax</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An aggressive corporate lobbying effort to derail a Republican-backed border tax has forced lawmakers working on tax reform to seek alternatives, Kevin Brady, chairman of the tax-writing U.S. House Ways and Means Committee, said on Wednesday. The proposed border adjustment tax on U.S. companies that move jobs abroad and import products back into the U.S. market was meant to be a linchpin of a Republican tax overhaul in the House of Representatives.</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30" w:tgtFrame="_blank" w:history="1">
                    <w:r>
                      <w:rPr>
                        <w:rStyle w:val="Hyperlink"/>
                        <w:rFonts w:ascii="Cambria" w:hAnsi="Cambria"/>
                        <w:sz w:val="22"/>
                        <w:szCs w:val="22"/>
                      </w:rPr>
                      <w:t>Bipartisan Beer Caucus Hops into Debate Over Tax Reform</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A surprising cause might play a role in bipartisan tax reform later this year: beer. Members of both parties are expressing support for craft brewing, with a caucus even forming in the House to champion it. The House Small Brewers Caucus has 225 members, more than half of the chamber, making it the largest bipartisan caucus on Capitol Hill.</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31" w:tgtFrame="_blank" w:history="1">
                    <w:r>
                      <w:rPr>
                        <w:rStyle w:val="Hyperlink"/>
                        <w:rFonts w:ascii="Cambria" w:hAnsi="Cambria"/>
                        <w:sz w:val="22"/>
                        <w:szCs w:val="22"/>
                      </w:rPr>
                      <w:t>With Congress Fighting Over Healthcare, Some Music Industry Execs Anxiously Eye BMI vs. Dept. of Justice Case</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The ongoing healthcare debate in Congress and, in general, politics between the Democrats and Republicans, have been holding up Donald Trump's appointments throughout the United States federal government over the past several months. And now, some music industry executives are worried that the Dept. of Justice's appeal of BMI's victory against </w:t>
                  </w:r>
                  <w:r>
                    <w:rPr>
                      <w:rFonts w:ascii="Cambria" w:hAnsi="Cambria"/>
                      <w:color w:val="000000"/>
                      <w:sz w:val="22"/>
                      <w:szCs w:val="22"/>
                    </w:rPr>
                    <w:lastRenderedPageBreak/>
                    <w:t>full-works licensing will proceed to trial without the new administration and its DOJ appointments weighing in on the issue.</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ASSOCIATE MEMBER PROFILE</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10" name="Picture 10"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rPr>
                      <w:rFonts w:ascii="Cambria" w:hAnsi="Cambria"/>
                      <w:color w:val="000000"/>
                      <w:sz w:val="22"/>
                      <w:szCs w:val="22"/>
                    </w:rPr>
                  </w:pPr>
                  <w:r>
                    <w:rPr>
                      <w:noProof/>
                    </w:rPr>
                    <w:drawing>
                      <wp:anchor distT="95250" distB="95250" distL="95250" distR="95250" simplePos="0" relativeHeight="251659264" behindDoc="0" locked="0" layoutInCell="1" allowOverlap="0">
                        <wp:simplePos x="0" y="0"/>
                        <wp:positionH relativeFrom="column">
                          <wp:align>left</wp:align>
                        </wp:positionH>
                        <wp:positionV relativeFrom="line">
                          <wp:posOffset>0</wp:posOffset>
                        </wp:positionV>
                        <wp:extent cx="1152525" cy="1466850"/>
                        <wp:effectExtent l="0" t="0" r="9525" b="0"/>
                        <wp:wrapSquare wrapText="bothSides"/>
                        <wp:docPr id="16" name="Picture 16" descr="http://files.constantcontact.com/8fbda0ed101/beb9e29e-b16f-4ad8-9f41-614717eb4a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8fbda0ed101/beb9e29e-b16f-4ad8-9f41-614717eb4ac6.jp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152525" cy="1466850"/>
                                </a:xfrm>
                                <a:prstGeom prst="rect">
                                  <a:avLst/>
                                </a:prstGeom>
                                <a:noFill/>
                              </pic:spPr>
                            </pic:pic>
                          </a:graphicData>
                        </a:graphic>
                        <wp14:sizeRelH relativeFrom="page">
                          <wp14:pctWidth>0</wp14:pctWidth>
                        </wp14:sizeRelH>
                        <wp14:sizeRelV relativeFrom="page">
                          <wp14:pctHeight>0</wp14:pctHeight>
                        </wp14:sizeRelV>
                      </wp:anchor>
                    </w:drawing>
                  </w:r>
                  <w:hyperlink r:id="rId33" w:tgtFrame="_blank" w:history="1">
                    <w:r>
                      <w:rPr>
                        <w:rStyle w:val="Hyperlink"/>
                        <w:rFonts w:ascii="Cambria" w:hAnsi="Cambria"/>
                        <w:b/>
                        <w:bCs/>
                        <w:sz w:val="22"/>
                        <w:szCs w:val="22"/>
                      </w:rPr>
                      <w:t>Castle Brands, Inc.</w:t>
                    </w:r>
                  </w:hyperlink>
                  <w:r>
                    <w:rPr>
                      <w:rFonts w:ascii="Cambria" w:hAnsi="Cambria"/>
                      <w:color w:val="000000"/>
                      <w:sz w:val="22"/>
                      <w:szCs w:val="22"/>
                    </w:rPr>
                    <w:t xml:space="preserve"> </w:t>
                  </w:r>
                </w:p>
                <w:p w:rsidR="00DE14BE" w:rsidRDefault="00DE14BE">
                  <w:pPr>
                    <w:jc w:val="both"/>
                    <w:rPr>
                      <w:rFonts w:ascii="Cambria" w:hAnsi="Cambria"/>
                      <w:color w:val="000000"/>
                      <w:sz w:val="22"/>
                      <w:szCs w:val="22"/>
                    </w:rPr>
                  </w:pPr>
                  <w:r>
                    <w:rPr>
                      <w:rStyle w:val="Emphasis"/>
                      <w:rFonts w:ascii="Cambria" w:hAnsi="Cambria"/>
                      <w:color w:val="000000"/>
                      <w:sz w:val="20"/>
                      <w:szCs w:val="20"/>
                    </w:rPr>
                    <w:t>As one of the few small public companies in the global beverage alcohol industry, our mission is to develop and grow our current portfolio of premium brands and to complement these brands through a combination of acquisitions, agency relationships and new product development. We position our brands in the high-end segments of leading internationally recognized product categories.  Everything we do is based on our core values: To be bold in our demands on ourselves; to be clear in our relationships with all of the individuals and organizations with which we interact; and to conduct our business with integrity and style.</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INDUSTRY News</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9" name="Picture 9"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shd w:val="clear" w:color="auto" w:fill="FFFFFF"/>
                    <w:rPr>
                      <w:rFonts w:ascii="Cambria" w:hAnsi="Cambria"/>
                      <w:color w:val="000000"/>
                      <w:sz w:val="22"/>
                      <w:szCs w:val="22"/>
                    </w:rPr>
                  </w:pPr>
                  <w:r>
                    <w:rPr>
                      <w:rFonts w:ascii="Cambria" w:hAnsi="Cambria"/>
                      <w:b/>
                      <w:bCs/>
                      <w:color w:val="000000"/>
                      <w:sz w:val="22"/>
                      <w:szCs w:val="22"/>
                    </w:rPr>
                    <w:t>Alcohol and Tobacco Tax and Trade Bureau (TTB)</w:t>
                  </w:r>
                </w:p>
                <w:p w:rsidR="00DE14BE" w:rsidRDefault="00DE14BE">
                  <w:pPr>
                    <w:shd w:val="clear" w:color="auto" w:fill="FFFFFF"/>
                    <w:rPr>
                      <w:rFonts w:ascii="Cambria" w:hAnsi="Cambria"/>
                      <w:color w:val="000000"/>
                      <w:sz w:val="22"/>
                      <w:szCs w:val="22"/>
                    </w:rPr>
                  </w:pPr>
                  <w:hyperlink r:id="rId34" w:tgtFrame="_blank" w:history="1">
                    <w:r>
                      <w:rPr>
                        <w:rStyle w:val="Hyperlink"/>
                        <w:rFonts w:ascii="Cambria" w:hAnsi="Cambria"/>
                        <w:sz w:val="22"/>
                        <w:szCs w:val="22"/>
                      </w:rPr>
                      <w:t>TTB Newsletter | Weekly News (July 21)</w:t>
                    </w:r>
                  </w:hyperlink>
                </w:p>
                <w:p w:rsidR="00DE14BE" w:rsidRDefault="00DE14BE">
                  <w:pPr>
                    <w:shd w:val="clear" w:color="auto" w:fill="FFFFFF"/>
                    <w:rPr>
                      <w:rFonts w:ascii="Cambria" w:hAnsi="Cambria"/>
                      <w:color w:val="000000"/>
                      <w:sz w:val="22"/>
                      <w:szCs w:val="22"/>
                    </w:rPr>
                  </w:pPr>
                  <w:hyperlink r:id="rId35" w:tgtFrame="_blank" w:history="1">
                    <w:r>
                      <w:rPr>
                        <w:rStyle w:val="Hyperlink"/>
                        <w:rFonts w:ascii="Cambria" w:hAnsi="Cambria"/>
                        <w:sz w:val="22"/>
                        <w:szCs w:val="22"/>
                      </w:rPr>
                      <w:t>TTB and Florida Authorities Conduct Joint Trade Practice Investigations</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r>
                    <w:rPr>
                      <w:rFonts w:ascii="Cambria" w:hAnsi="Cambria"/>
                      <w:b/>
                      <w:bCs/>
                      <w:color w:val="000000"/>
                      <w:sz w:val="22"/>
                      <w:szCs w:val="22"/>
                    </w:rPr>
                    <w:t>Campaign for a Healthy Alcohol Marketplace</w:t>
                  </w:r>
                </w:p>
                <w:p w:rsidR="00DE14BE" w:rsidRDefault="00DE14BE">
                  <w:pPr>
                    <w:shd w:val="clear" w:color="auto" w:fill="FFFFFF"/>
                    <w:rPr>
                      <w:rFonts w:ascii="Cambria" w:hAnsi="Cambria"/>
                      <w:color w:val="000000"/>
                      <w:sz w:val="22"/>
                      <w:szCs w:val="22"/>
                    </w:rPr>
                  </w:pPr>
                  <w:hyperlink r:id="rId36" w:tgtFrame="_blank" w:history="1">
                    <w:r>
                      <w:rPr>
                        <w:rStyle w:val="Hyperlink"/>
                        <w:rFonts w:ascii="Cambria" w:hAnsi="Cambria"/>
                        <w:sz w:val="22"/>
                        <w:szCs w:val="22"/>
                      </w:rPr>
                      <w:t>Alcohol Policy Research: Where Do I Find It?</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r>
                    <w:rPr>
                      <w:rFonts w:ascii="Cambria" w:hAnsi="Cambria"/>
                      <w:b/>
                      <w:bCs/>
                      <w:color w:val="000000"/>
                      <w:sz w:val="22"/>
                      <w:szCs w:val="22"/>
                    </w:rPr>
                    <w:t>R Street</w:t>
                  </w:r>
                </w:p>
                <w:p w:rsidR="00DE14BE" w:rsidRDefault="00DE14BE">
                  <w:pPr>
                    <w:shd w:val="clear" w:color="auto" w:fill="FFFFFF"/>
                    <w:rPr>
                      <w:rFonts w:ascii="Cambria" w:hAnsi="Cambria"/>
                      <w:color w:val="000000"/>
                      <w:sz w:val="22"/>
                      <w:szCs w:val="22"/>
                    </w:rPr>
                  </w:pPr>
                  <w:hyperlink r:id="rId37" w:tgtFrame="_blank" w:history="1">
                    <w:r>
                      <w:rPr>
                        <w:rStyle w:val="Hyperlink"/>
                        <w:rFonts w:ascii="Cambria" w:hAnsi="Cambria"/>
                        <w:sz w:val="22"/>
                        <w:szCs w:val="22"/>
                      </w:rPr>
                      <w:t>The Strange War on Alcohol Advertising (Op-Ed)</w:t>
                    </w:r>
                  </w:hyperlink>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AFFILIATE News</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8" name="Picture 8"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shd w:val="clear" w:color="auto" w:fill="FFFFFF"/>
                    <w:rPr>
                      <w:rFonts w:ascii="Cambria" w:hAnsi="Cambria"/>
                      <w:color w:val="000000"/>
                      <w:sz w:val="22"/>
                      <w:szCs w:val="22"/>
                    </w:rPr>
                  </w:pPr>
                  <w:r>
                    <w:rPr>
                      <w:rFonts w:ascii="Cambria" w:hAnsi="Cambria"/>
                      <w:b/>
                      <w:bCs/>
                      <w:color w:val="000000"/>
                      <w:sz w:val="22"/>
                      <w:szCs w:val="22"/>
                    </w:rPr>
                    <w:t>Alabama Beverage Licensees Association</w:t>
                  </w:r>
                </w:p>
                <w:p w:rsidR="00DE14BE" w:rsidRDefault="00DE14BE">
                  <w:pPr>
                    <w:shd w:val="clear" w:color="auto" w:fill="FFFFFF"/>
                    <w:rPr>
                      <w:rFonts w:ascii="Cambria" w:hAnsi="Cambria"/>
                      <w:color w:val="000000"/>
                      <w:sz w:val="22"/>
                      <w:szCs w:val="22"/>
                    </w:rPr>
                  </w:pPr>
                  <w:hyperlink r:id="rId38" w:tgtFrame="_blank" w:history="1">
                    <w:r>
                      <w:rPr>
                        <w:rStyle w:val="Hyperlink"/>
                        <w:rFonts w:ascii="Cambria" w:hAnsi="Cambria"/>
                        <w:sz w:val="22"/>
                        <w:szCs w:val="22"/>
                      </w:rPr>
                      <w:t>State Calls-Off Ban on Pitchers of Margaritas</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Welcome back to </w:t>
                  </w:r>
                  <w:proofErr w:type="spellStart"/>
                  <w:r>
                    <w:rPr>
                      <w:rFonts w:ascii="Cambria" w:hAnsi="Cambria"/>
                      <w:color w:val="000000"/>
                      <w:sz w:val="22"/>
                      <w:szCs w:val="22"/>
                    </w:rPr>
                    <w:t>Margaritaville</w:t>
                  </w:r>
                  <w:proofErr w:type="spellEnd"/>
                  <w:r>
                    <w:rPr>
                      <w:rFonts w:ascii="Cambria" w:hAnsi="Cambria"/>
                      <w:color w:val="000000"/>
                      <w:sz w:val="22"/>
                      <w:szCs w:val="22"/>
                    </w:rPr>
                    <w:t>: Singer Jimmy Buffett's childhood home on Thursday backed off a short-lived ban on the sale of pitchers of the drink he made famous. The Alabama Alcoholic Beverage Control Board announced an end to the pitcher prohibition a day after al.com published a column criticizing the moratorium. The irresistible mix of Buffett, Alabama's perceived prudishness and tequila helped the topic quickly gain traction on social media.</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r>
                    <w:rPr>
                      <w:rFonts w:ascii="Cambria" w:hAnsi="Cambria"/>
                      <w:b/>
                      <w:bCs/>
                      <w:color w:val="000000"/>
                      <w:sz w:val="22"/>
                      <w:szCs w:val="22"/>
                    </w:rPr>
                    <w:t>Indiana Association of Beverage Retailers</w:t>
                  </w:r>
                </w:p>
                <w:p w:rsidR="00DE14BE" w:rsidRDefault="00DE14BE">
                  <w:pPr>
                    <w:shd w:val="clear" w:color="auto" w:fill="FFFFFF"/>
                    <w:rPr>
                      <w:rFonts w:ascii="Cambria" w:hAnsi="Cambria"/>
                      <w:color w:val="000000"/>
                      <w:sz w:val="22"/>
                      <w:szCs w:val="22"/>
                    </w:rPr>
                  </w:pPr>
                  <w:hyperlink r:id="rId39" w:tgtFrame="_blank" w:history="1">
                    <w:r>
                      <w:rPr>
                        <w:rStyle w:val="Hyperlink"/>
                        <w:rFonts w:ascii="Cambria" w:hAnsi="Cambria"/>
                        <w:sz w:val="22"/>
                        <w:szCs w:val="22"/>
                      </w:rPr>
                      <w:t>Convenience Stores Praise Pick to Lead Alcohol Study Committee</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The choice of former state Sen. Beverly Gard to lead a commission on overhauling Indiana's alcohol code is drawing praise from at least one side of a heated debate: the gas station and convenience store lobby. The two-year study committee is tasked with finding ways to modernize Indiana's complex rules for the sale of beer, wine and liquor. Legislative leaders want the panel to be free of any ties to the alcohol industry.</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r>
                    <w:rPr>
                      <w:rFonts w:ascii="Cambria" w:hAnsi="Cambria"/>
                      <w:b/>
                      <w:bCs/>
                      <w:color w:val="000000"/>
                      <w:sz w:val="22"/>
                      <w:szCs w:val="22"/>
                    </w:rPr>
                    <w:t>Mississippi Hospitality Beverage Association</w:t>
                  </w:r>
                </w:p>
                <w:p w:rsidR="00DE14BE" w:rsidRDefault="00DE14BE">
                  <w:pPr>
                    <w:shd w:val="clear" w:color="auto" w:fill="FFFFFF"/>
                    <w:rPr>
                      <w:rFonts w:ascii="Cambria" w:hAnsi="Cambria"/>
                      <w:color w:val="000000"/>
                      <w:sz w:val="22"/>
                      <w:szCs w:val="22"/>
                    </w:rPr>
                  </w:pPr>
                  <w:hyperlink r:id="rId40" w:tgtFrame="_blank" w:history="1">
                    <w:r>
                      <w:rPr>
                        <w:rStyle w:val="Hyperlink"/>
                        <w:rFonts w:ascii="Cambria" w:hAnsi="Cambria"/>
                        <w:sz w:val="22"/>
                        <w:szCs w:val="22"/>
                      </w:rPr>
                      <w:t>Mississippi Grocery Store Wine Sales 'Shelved' for Now</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Last year, many local wine and spirits store owners were concerned about big box grocery stores having license to sell wine and liquor on their shelves. However, Silver Leaf Wine and </w:t>
                  </w:r>
                  <w:r>
                    <w:rPr>
                      <w:rFonts w:ascii="Cambria" w:hAnsi="Cambria"/>
                      <w:color w:val="000000"/>
                      <w:sz w:val="22"/>
                      <w:szCs w:val="22"/>
                    </w:rPr>
                    <w:lastRenderedPageBreak/>
                    <w:t>Spirits owner Victor Pittman said politicians have "shelved" the issue for the time being. Currently stores like these already have wine on their shelves, but with restrictions. In stores like SAM's, Whole Foods, McDade's, and even in a Winn Dixie on the coast, wine and spirits are sold to shoppers.</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ASSOCIATE MEMBER PROFILE</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7" name="Picture 7"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jc w:val="both"/>
                    <w:rPr>
                      <w:rFonts w:ascii="Cambria" w:hAnsi="Cambria"/>
                      <w:i/>
                      <w:iCs/>
                      <w:color w:val="000000"/>
                      <w:sz w:val="20"/>
                      <w:szCs w:val="20"/>
                    </w:rPr>
                  </w:pPr>
                  <w:r>
                    <w:rPr>
                      <w:noProof/>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1600200" cy="495300"/>
                        <wp:effectExtent l="0" t="0" r="0" b="0"/>
                        <wp:wrapSquare wrapText="bothSides"/>
                        <wp:docPr id="15" name="Picture 15" descr="http://files.constantcontact.com/8fbda0ed101/60b856dd-7b02-4c19-a1c6-d505202dee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onstantcontact.com/8fbda0ed101/60b856dd-7b02-4c19-a1c6-d505202dee96.jp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600200" cy="495300"/>
                                </a:xfrm>
                                <a:prstGeom prst="rect">
                                  <a:avLst/>
                                </a:prstGeom>
                                <a:noFill/>
                              </pic:spPr>
                            </pic:pic>
                          </a:graphicData>
                        </a:graphic>
                        <wp14:sizeRelH relativeFrom="page">
                          <wp14:pctWidth>0</wp14:pctWidth>
                        </wp14:sizeRelH>
                        <wp14:sizeRelV relativeFrom="page">
                          <wp14:pctHeight>0</wp14:pctHeight>
                        </wp14:sizeRelV>
                      </wp:anchor>
                    </w:drawing>
                  </w:r>
                  <w:hyperlink r:id="rId42" w:tgtFrame="_blank" w:history="1">
                    <w:r>
                      <w:rPr>
                        <w:rStyle w:val="Hyperlink"/>
                        <w:rFonts w:ascii="Cambria" w:hAnsi="Cambria"/>
                        <w:i/>
                        <w:iCs/>
                        <w:sz w:val="20"/>
                        <w:szCs w:val="20"/>
                      </w:rPr>
                      <w:t>ABL has partnered with Fintech</w:t>
                    </w:r>
                  </w:hyperlink>
                  <w:r>
                    <w:rPr>
                      <w:rFonts w:ascii="Cambria" w:hAnsi="Cambria"/>
                      <w:i/>
                      <w:iCs/>
                      <w:color w:val="000000"/>
                      <w:sz w:val="20"/>
                      <w:szCs w:val="20"/>
                    </w:rPr>
                    <w:t>, the leading provider of electronic data and payments solutions to the alcohol industry, to provide a secure, affordable and hassle-free way for ABL members to pay for alcohol deliveries electronically and improve the beverage alcohol purchasing process. Under the program, ABL members are eligible for a discount on Fintech's electronic payment and data solutions systems. For more information, please </w:t>
                  </w:r>
                  <w:hyperlink r:id="rId43" w:tgtFrame="_blank" w:history="1">
                    <w:r>
                      <w:rPr>
                        <w:rStyle w:val="Hyperlink"/>
                        <w:rFonts w:ascii="Cambria" w:hAnsi="Cambria"/>
                        <w:i/>
                        <w:iCs/>
                        <w:sz w:val="20"/>
                        <w:szCs w:val="20"/>
                      </w:rPr>
                      <w:t>click here</w:t>
                    </w:r>
                  </w:hyperlink>
                  <w:r>
                    <w:rPr>
                      <w:rFonts w:ascii="Cambria" w:hAnsi="Cambria"/>
                      <w:i/>
                      <w:iCs/>
                      <w:color w:val="000000"/>
                      <w:sz w:val="20"/>
                      <w:szCs w:val="20"/>
                    </w:rPr>
                    <w:t>.</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STATE News</w:t>
                  </w:r>
                </w:p>
              </w:tc>
            </w:tr>
            <w:tr w:rsidR="00DE14BE">
              <w:trPr>
                <w:tblCellSpacing w:w="0" w:type="dxa"/>
                <w:jc w:val="right"/>
              </w:trPr>
              <w:tc>
                <w:tcPr>
                  <w:tcW w:w="285" w:type="dxa"/>
                  <w:vMerge w:val="restart"/>
                  <w:shd w:val="clear" w:color="auto" w:fill="F5F5F5"/>
                  <w:hideMark/>
                </w:tcPr>
                <w:p w:rsidR="00DE14BE" w:rsidRDefault="00DE14BE">
                  <w:pPr>
                    <w:rPr>
                      <w:rFonts w:ascii="Cambria" w:hAnsi="Cambria"/>
                      <w:color w:val="000000"/>
                      <w:sz w:val="22"/>
                      <w:szCs w:val="22"/>
                    </w:rPr>
                  </w:pPr>
                  <w:r>
                    <w:rPr>
                      <w:rFonts w:ascii="Cambria" w:hAnsi="Cambria"/>
                      <w:noProof/>
                      <w:color w:val="000000"/>
                      <w:sz w:val="22"/>
                      <w:szCs w:val="22"/>
                    </w:rPr>
                    <w:drawing>
                      <wp:inline distT="0" distB="0" distL="0" distR="0">
                        <wp:extent cx="180975" cy="228600"/>
                        <wp:effectExtent l="0" t="0" r="9525" b="0"/>
                        <wp:docPr id="6" name="Picture 6"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rFonts w:ascii="Cambria" w:hAnsi="Cambria"/>
                      <w:color w:val="000000"/>
                      <w:sz w:val="22"/>
                      <w:szCs w:val="22"/>
                    </w:rPr>
                  </w:pPr>
                </w:p>
              </w:tc>
            </w:tr>
            <w:tr w:rsidR="00DE14BE">
              <w:trPr>
                <w:tblCellSpacing w:w="0" w:type="dxa"/>
                <w:jc w:val="right"/>
              </w:trPr>
              <w:tc>
                <w:tcPr>
                  <w:tcW w:w="0" w:type="auto"/>
                  <w:vMerge/>
                  <w:vAlign w:val="center"/>
                  <w:hideMark/>
                </w:tcPr>
                <w:p w:rsidR="00DE14BE" w:rsidRDefault="00DE14BE">
                  <w:pPr>
                    <w:rPr>
                      <w:rFonts w:ascii="Cambria" w:hAnsi="Cambria"/>
                      <w:color w:val="000000"/>
                      <w:sz w:val="22"/>
                      <w:szCs w:val="22"/>
                    </w:rPr>
                  </w:pPr>
                </w:p>
              </w:tc>
              <w:tc>
                <w:tcPr>
                  <w:tcW w:w="0" w:type="auto"/>
                  <w:shd w:val="clear" w:color="auto" w:fill="FFFFFF"/>
                  <w:tcMar>
                    <w:top w:w="150" w:type="dxa"/>
                    <w:left w:w="150" w:type="dxa"/>
                    <w:bottom w:w="150" w:type="dxa"/>
                    <w:right w:w="150" w:type="dxa"/>
                  </w:tcMar>
                  <w:vAlign w:val="center"/>
                  <w:hideMark/>
                </w:tcPr>
                <w:p w:rsidR="00DE14BE" w:rsidRDefault="00DE14BE">
                  <w:pPr>
                    <w:shd w:val="clear" w:color="auto" w:fill="FFFFFF"/>
                    <w:rPr>
                      <w:rFonts w:ascii="Cambria" w:hAnsi="Cambria"/>
                      <w:color w:val="000000"/>
                      <w:sz w:val="22"/>
                      <w:szCs w:val="22"/>
                    </w:rPr>
                  </w:pPr>
                  <w:hyperlink r:id="rId44" w:tgtFrame="_blank" w:history="1">
                    <w:r>
                      <w:rPr>
                        <w:rStyle w:val="Hyperlink"/>
                        <w:rFonts w:ascii="Cambria" w:hAnsi="Cambria"/>
                        <w:b/>
                        <w:bCs/>
                        <w:sz w:val="22"/>
                        <w:szCs w:val="22"/>
                      </w:rPr>
                      <w:t>Colorado: Marijuana Revenue Surpasses $500 Million</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Colorado has received more than half a billion dollars in tax revenue from marijuana sales since recreational sales became legal in 2014. The benchmark was made in May, but was analyzed in a report released on Wednesday by VS Strategies in Denver based on publicly available data from the Colorado Department of Revenue. The report shows that the taxes and fees generated by the sales have continued to increase in Colorado. In 2014, sales totaled $76 million. It went up to $135 million in 2015 and $198 million in 2016.</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45" w:tgtFrame="_blank" w:history="1">
                    <w:r>
                      <w:rPr>
                        <w:rStyle w:val="Hyperlink"/>
                        <w:rFonts w:ascii="Cambria" w:hAnsi="Cambria"/>
                        <w:b/>
                        <w:bCs/>
                        <w:sz w:val="22"/>
                        <w:szCs w:val="22"/>
                      </w:rPr>
                      <w:t>Delaware: Drivers Charged with DUI Entitled to Only One Trial</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Delaware drivers charged with misdemeanor driving under the influence, whether </w:t>
                  </w:r>
                  <w:proofErr w:type="spellStart"/>
                  <w:proofErr w:type="gramStart"/>
                  <w:r>
                    <w:rPr>
                      <w:rFonts w:ascii="Cambria" w:hAnsi="Cambria"/>
                      <w:color w:val="000000"/>
                      <w:sz w:val="22"/>
                      <w:szCs w:val="22"/>
                    </w:rPr>
                    <w:t>its</w:t>
                  </w:r>
                  <w:proofErr w:type="spellEnd"/>
                  <w:proofErr w:type="gramEnd"/>
                  <w:r>
                    <w:rPr>
                      <w:rFonts w:ascii="Cambria" w:hAnsi="Cambria"/>
                      <w:color w:val="000000"/>
                      <w:sz w:val="22"/>
                      <w:szCs w:val="22"/>
                    </w:rPr>
                    <w:t xml:space="preserve"> their first or second offense will now get only a single opportunity for a criminal trial. This is the effect of the General Assembly's late June passage of a measure that targeted a change in state law letting DUI defendants who were found guilty in Justice of the Peace Court to have their case retried on the merits in the Court of Common Pleas.</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46" w:tgtFrame="_blank" w:history="1">
                    <w:r>
                      <w:rPr>
                        <w:rStyle w:val="Hyperlink"/>
                        <w:rFonts w:ascii="Cambria" w:hAnsi="Cambria"/>
                        <w:b/>
                        <w:bCs/>
                        <w:sz w:val="22"/>
                        <w:szCs w:val="22"/>
                      </w:rPr>
                      <w:t>Maine: State to Raise Price of Nips and Other Cheap Spirits</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Days after failing to ban the sales of nips, state regulators are imposing a 50 percent price hike on most of the increasingly popular single-sip liquor bottles. A portion of the current price list for spirits in Maine, including the 50-milliliter Fireball Cinnamon Whisky, the bestselling nip in a fast-growing market. Its 99-cent price tag would rise to $1.49 under a new pricing plan announced by liquor regulators. Regulators announced a new plan that would dramatically increase the price of nips as well as many other cheap bottles of spirits on Oct. 1.</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47" w:tgtFrame="_blank" w:history="1">
                    <w:r>
                      <w:rPr>
                        <w:rStyle w:val="Hyperlink"/>
                        <w:rFonts w:ascii="Cambria" w:hAnsi="Cambria"/>
                        <w:b/>
                        <w:bCs/>
                        <w:sz w:val="22"/>
                        <w:szCs w:val="22"/>
                      </w:rPr>
                      <w:t>Maryland: County Liquor Department Loss Estimated at $200K</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With little fanfare, Worcester's beleaguered Department of Liquor Control quietly went away on July 1, save for one retail outlet still under county control in Pocomoke, and the final tally on the losses were not as bad as anticipated. Worcester County Commissioner Joe </w:t>
                  </w:r>
                  <w:proofErr w:type="spellStart"/>
                  <w:r>
                    <w:rPr>
                      <w:rFonts w:ascii="Cambria" w:hAnsi="Cambria"/>
                      <w:color w:val="000000"/>
                      <w:sz w:val="22"/>
                      <w:szCs w:val="22"/>
                    </w:rPr>
                    <w:t>Mitrecic</w:t>
                  </w:r>
                  <w:proofErr w:type="spellEnd"/>
                  <w:r>
                    <w:rPr>
                      <w:rFonts w:ascii="Cambria" w:hAnsi="Cambria"/>
                      <w:color w:val="000000"/>
                      <w:sz w:val="22"/>
                      <w:szCs w:val="22"/>
                    </w:rPr>
                    <w:t xml:space="preserve">, who represents Ocean City, on Monday gave the Mayor and Council a briefing on recent issues in the county germane to the resort.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48" w:tgtFrame="_blank" w:history="1">
                    <w:r>
                      <w:rPr>
                        <w:rStyle w:val="Hyperlink"/>
                        <w:rFonts w:ascii="Cambria" w:hAnsi="Cambria"/>
                        <w:b/>
                        <w:bCs/>
                        <w:sz w:val="22"/>
                        <w:szCs w:val="22"/>
                      </w:rPr>
                      <w:t>Massachusetts: Casinos Will Be Able to Serve Alcohol Until 4 AM</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Soon gamblers will be able to roll the dice and drink liquor until 4 a.m. at Massachusetts casinos. Gov. Charlie Baker just approved the last call time as part of the state's new budget. </w:t>
                  </w:r>
                  <w:r>
                    <w:rPr>
                      <w:rFonts w:ascii="Cambria" w:hAnsi="Cambria"/>
                      <w:color w:val="000000"/>
                      <w:sz w:val="22"/>
                      <w:szCs w:val="22"/>
                    </w:rPr>
                    <w:lastRenderedPageBreak/>
                    <w:t>Under the plan, drinks can be served until 4 a.m. and can start back up again at 8 a.m. Community leaders and police departments say they're against the plan.</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49" w:tgtFrame="_blank" w:history="1">
                    <w:r>
                      <w:rPr>
                        <w:rStyle w:val="Hyperlink"/>
                        <w:rFonts w:ascii="Cambria" w:hAnsi="Cambria"/>
                        <w:b/>
                        <w:bCs/>
                        <w:sz w:val="22"/>
                        <w:szCs w:val="22"/>
                      </w:rPr>
                      <w:t>Massachusetts: Medical Marijuana Users May Be Safe from Employer Discrimination</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On July 17, 2017, the Massachusetts Supreme Judicial Court ("SJC") ruled, in Cristina </w:t>
                  </w:r>
                  <w:proofErr w:type="spellStart"/>
                  <w:r>
                    <w:rPr>
                      <w:rFonts w:ascii="Cambria" w:hAnsi="Cambria"/>
                      <w:color w:val="000000"/>
                      <w:sz w:val="22"/>
                      <w:szCs w:val="22"/>
                    </w:rPr>
                    <w:t>Barbuto</w:t>
                  </w:r>
                  <w:proofErr w:type="spellEnd"/>
                  <w:r>
                    <w:rPr>
                      <w:rFonts w:ascii="Cambria" w:hAnsi="Cambria"/>
                      <w:color w:val="000000"/>
                      <w:sz w:val="22"/>
                      <w:szCs w:val="22"/>
                    </w:rPr>
                    <w:t xml:space="preserve"> v. Advantage Sales and Marketing, </w:t>
                  </w:r>
                  <w:proofErr w:type="gramStart"/>
                  <w:r>
                    <w:rPr>
                      <w:rFonts w:ascii="Cambria" w:hAnsi="Cambria"/>
                      <w:color w:val="000000"/>
                      <w:sz w:val="22"/>
                      <w:szCs w:val="22"/>
                    </w:rPr>
                    <w:t>LLC, that</w:t>
                  </w:r>
                  <w:proofErr w:type="gramEnd"/>
                  <w:r>
                    <w:rPr>
                      <w:rFonts w:ascii="Cambria" w:hAnsi="Cambria"/>
                      <w:color w:val="000000"/>
                      <w:sz w:val="22"/>
                      <w:szCs w:val="22"/>
                    </w:rPr>
                    <w:t xml:space="preserve"> an employee terminated because of a positive drug test due to lawfully-prescribed medical marijuana use may sue her former employer for handicap discrimination.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0" w:tgtFrame="_blank" w:history="1">
                    <w:r>
                      <w:rPr>
                        <w:rStyle w:val="Hyperlink"/>
                        <w:rFonts w:ascii="Cambria" w:hAnsi="Cambria"/>
                        <w:b/>
                        <w:bCs/>
                        <w:sz w:val="22"/>
                        <w:szCs w:val="22"/>
                      </w:rPr>
                      <w:t>Massachusetts: Sen. Jason Lewis Supports Alcohol Advertising Prohibition on MBTA</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Responding to media reports that senior staff at the MBTA are considering a plan to relax the existing ban on alcohol advertising on the MBTA as a source of revenue, Sen. Jason Lewis, D-Winchester, submitted a letter to the MBTA Fiscal Management Control Board urging them to retain the full prohibition on advertising of alcoholic beverages throughout the MBTA system.</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1" w:tgtFrame="_blank" w:history="1">
                    <w:r>
                      <w:rPr>
                        <w:rStyle w:val="Hyperlink"/>
                        <w:rFonts w:ascii="Cambria" w:hAnsi="Cambria"/>
                        <w:b/>
                        <w:bCs/>
                        <w:sz w:val="22"/>
                        <w:szCs w:val="22"/>
                      </w:rPr>
                      <w:t>Michigan: Liquor Store Owner, Worker Sentenced for $1.3M Food Stamp Scheme</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A liquor store owner in search the "American dream" and his employee have been sentenced after pleading to charges for their roles in fleecing the federal government in a scheme to purchase food stamp benefits from customers. On Tuesday, July 11, Flint U.S. District Judge Linda V. Parker sentenced </w:t>
                  </w:r>
                  <w:proofErr w:type="spellStart"/>
                  <w:r>
                    <w:rPr>
                      <w:rFonts w:ascii="Cambria" w:hAnsi="Cambria"/>
                      <w:color w:val="000000"/>
                      <w:sz w:val="22"/>
                      <w:szCs w:val="22"/>
                    </w:rPr>
                    <w:t>Lakhbir</w:t>
                  </w:r>
                  <w:proofErr w:type="spellEnd"/>
                  <w:r>
                    <w:rPr>
                      <w:rFonts w:ascii="Cambria" w:hAnsi="Cambria"/>
                      <w:color w:val="000000"/>
                      <w:sz w:val="22"/>
                      <w:szCs w:val="22"/>
                    </w:rPr>
                    <w:t xml:space="preserve"> "Lucky" </w:t>
                  </w:r>
                  <w:proofErr w:type="spellStart"/>
                  <w:r>
                    <w:rPr>
                      <w:rFonts w:ascii="Cambria" w:hAnsi="Cambria"/>
                      <w:color w:val="000000"/>
                      <w:sz w:val="22"/>
                      <w:szCs w:val="22"/>
                    </w:rPr>
                    <w:t>Chahal</w:t>
                  </w:r>
                  <w:proofErr w:type="spellEnd"/>
                  <w:r>
                    <w:rPr>
                      <w:rFonts w:ascii="Cambria" w:hAnsi="Cambria"/>
                      <w:color w:val="000000"/>
                      <w:sz w:val="22"/>
                      <w:szCs w:val="22"/>
                    </w:rPr>
                    <w:t xml:space="preserve"> to federal prison and Tony "</w:t>
                  </w:r>
                  <w:proofErr w:type="spellStart"/>
                  <w:r>
                    <w:rPr>
                      <w:rFonts w:ascii="Cambria" w:hAnsi="Cambria"/>
                      <w:color w:val="000000"/>
                      <w:sz w:val="22"/>
                      <w:szCs w:val="22"/>
                    </w:rPr>
                    <w:t>Paco</w:t>
                  </w:r>
                  <w:proofErr w:type="spellEnd"/>
                  <w:r>
                    <w:rPr>
                      <w:rFonts w:ascii="Cambria" w:hAnsi="Cambria"/>
                      <w:color w:val="000000"/>
                      <w:sz w:val="22"/>
                      <w:szCs w:val="22"/>
                    </w:rPr>
                    <w:t>" Price to probation for their roles in the scheme. The pair each previously pleaded guilty to a count of conspiracy to commit wire fraud.</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2" w:tgtFrame="_blank" w:history="1">
                    <w:r>
                      <w:rPr>
                        <w:rStyle w:val="Hyperlink"/>
                        <w:rFonts w:ascii="Cambria" w:hAnsi="Cambria"/>
                        <w:b/>
                        <w:bCs/>
                        <w:sz w:val="22"/>
                        <w:szCs w:val="22"/>
                      </w:rPr>
                      <w:t>New Hampshire: State Joins Region in Decriminalizing Marijuana</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New Hampshire has decriminalized the possession of small amounts of marijuana, joining more than 20 states including all of New England in easing criminal penalties on pot. Republican Gov. Chris Sununu on Tuesday signed the bill that reduces the penalty for possession of up to three-quarters of an ounce of marijuana and a much smaller amount - 5 grams - of hashish from a criminal misdemeanor to a civil violation.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3" w:tgtFrame="_blank" w:history="1">
                    <w:r>
                      <w:rPr>
                        <w:rStyle w:val="Hyperlink"/>
                        <w:rFonts w:ascii="Cambria" w:hAnsi="Cambria"/>
                        <w:b/>
                        <w:bCs/>
                        <w:sz w:val="22"/>
                        <w:szCs w:val="22"/>
                      </w:rPr>
                      <w:t xml:space="preserve">New Jersey: </w:t>
                    </w:r>
                    <w:proofErr w:type="spellStart"/>
                    <w:r>
                      <w:rPr>
                        <w:rStyle w:val="Hyperlink"/>
                        <w:rFonts w:ascii="Cambria" w:hAnsi="Cambria"/>
                        <w:b/>
                        <w:bCs/>
                        <w:sz w:val="22"/>
                        <w:szCs w:val="22"/>
                      </w:rPr>
                      <w:t>Breakthru</w:t>
                    </w:r>
                    <w:proofErr w:type="spellEnd"/>
                    <w:r>
                      <w:rPr>
                        <w:rStyle w:val="Hyperlink"/>
                        <w:rFonts w:ascii="Cambria" w:hAnsi="Cambria"/>
                        <w:b/>
                        <w:bCs/>
                        <w:sz w:val="22"/>
                        <w:szCs w:val="22"/>
                      </w:rPr>
                      <w:t>, Allied Beverage to Merge In-State Operations</w:t>
                    </w:r>
                  </w:hyperlink>
                </w:p>
                <w:p w:rsidR="00DE14BE" w:rsidRDefault="00DE14BE">
                  <w:pPr>
                    <w:shd w:val="clear" w:color="auto" w:fill="FFFFFF"/>
                    <w:rPr>
                      <w:rFonts w:ascii="Cambria" w:hAnsi="Cambria"/>
                      <w:color w:val="000000"/>
                      <w:sz w:val="22"/>
                      <w:szCs w:val="22"/>
                    </w:rPr>
                  </w:pPr>
                  <w:proofErr w:type="spellStart"/>
                  <w:r>
                    <w:rPr>
                      <w:rFonts w:ascii="Cambria" w:hAnsi="Cambria"/>
                      <w:color w:val="000000"/>
                      <w:sz w:val="22"/>
                      <w:szCs w:val="22"/>
                    </w:rPr>
                    <w:t>Breakthru</w:t>
                  </w:r>
                  <w:proofErr w:type="spellEnd"/>
                  <w:r>
                    <w:rPr>
                      <w:rFonts w:ascii="Cambria" w:hAnsi="Cambria"/>
                      <w:color w:val="000000"/>
                      <w:sz w:val="22"/>
                      <w:szCs w:val="22"/>
                    </w:rPr>
                    <w:t xml:space="preserve"> Beverage has dramatically expanded its footprint in New Jersey by combining with fellow distributor Allied Beverage Group, SND has learned. Allied is New Jersey's largest spirits and wine wholesaler, with revenues projected at $825 million for 2017, according to Impact Newsletter. New Jersey's number-two player is </w:t>
                  </w:r>
                  <w:proofErr w:type="spellStart"/>
                  <w:r>
                    <w:rPr>
                      <w:rFonts w:ascii="Cambria" w:hAnsi="Cambria"/>
                      <w:color w:val="000000"/>
                      <w:sz w:val="22"/>
                      <w:szCs w:val="22"/>
                    </w:rPr>
                    <w:t>Fedway</w:t>
                  </w:r>
                  <w:proofErr w:type="spellEnd"/>
                  <w:r>
                    <w:rPr>
                      <w:rFonts w:ascii="Cambria" w:hAnsi="Cambria"/>
                      <w:color w:val="000000"/>
                      <w:sz w:val="22"/>
                      <w:szCs w:val="22"/>
                    </w:rPr>
                    <w:t xml:space="preserve"> Associates, at $790 million. </w:t>
                  </w:r>
                  <w:proofErr w:type="spellStart"/>
                  <w:r>
                    <w:rPr>
                      <w:rFonts w:ascii="Cambria" w:hAnsi="Cambria"/>
                      <w:color w:val="000000"/>
                      <w:sz w:val="22"/>
                      <w:szCs w:val="22"/>
                    </w:rPr>
                    <w:t>Breakthru's</w:t>
                  </w:r>
                  <w:proofErr w:type="spellEnd"/>
                  <w:r>
                    <w:rPr>
                      <w:rFonts w:ascii="Cambria" w:hAnsi="Cambria"/>
                      <w:color w:val="000000"/>
                      <w:sz w:val="22"/>
                      <w:szCs w:val="22"/>
                    </w:rPr>
                    <w:t xml:space="preserve"> subsidiary in the state, </w:t>
                  </w:r>
                  <w:proofErr w:type="spellStart"/>
                  <w:r>
                    <w:rPr>
                      <w:rFonts w:ascii="Cambria" w:hAnsi="Cambria"/>
                      <w:color w:val="000000"/>
                      <w:sz w:val="22"/>
                      <w:szCs w:val="22"/>
                    </w:rPr>
                    <w:t>Breakthru</w:t>
                  </w:r>
                  <w:proofErr w:type="spellEnd"/>
                  <w:r>
                    <w:rPr>
                      <w:rFonts w:ascii="Cambria" w:hAnsi="Cambria"/>
                      <w:color w:val="000000"/>
                      <w:sz w:val="22"/>
                      <w:szCs w:val="22"/>
                    </w:rPr>
                    <w:t xml:space="preserve"> Beverage New Jersey, is at number-three with projected 2017 revenues of $365 million.</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4" w:tgtFrame="_blank" w:history="1">
                    <w:r>
                      <w:rPr>
                        <w:rStyle w:val="Hyperlink"/>
                        <w:rFonts w:ascii="Cambria" w:hAnsi="Cambria"/>
                        <w:b/>
                        <w:bCs/>
                        <w:sz w:val="22"/>
                        <w:szCs w:val="22"/>
                      </w:rPr>
                      <w:t xml:space="preserve">Oregon: Shannon </w:t>
                    </w:r>
                    <w:proofErr w:type="spellStart"/>
                    <w:r>
                      <w:rPr>
                        <w:rStyle w:val="Hyperlink"/>
                        <w:rFonts w:ascii="Cambria" w:hAnsi="Cambria"/>
                        <w:b/>
                        <w:bCs/>
                        <w:sz w:val="22"/>
                        <w:szCs w:val="22"/>
                      </w:rPr>
                      <w:t>Hoffeditz</w:t>
                    </w:r>
                    <w:proofErr w:type="spellEnd"/>
                    <w:r>
                      <w:rPr>
                        <w:rStyle w:val="Hyperlink"/>
                        <w:rFonts w:ascii="Cambria" w:hAnsi="Cambria"/>
                        <w:b/>
                        <w:bCs/>
                        <w:sz w:val="22"/>
                        <w:szCs w:val="22"/>
                      </w:rPr>
                      <w:t xml:space="preserve"> Named OLCC Public Safety Director </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Shannon </w:t>
                  </w:r>
                  <w:proofErr w:type="spellStart"/>
                  <w:r>
                    <w:rPr>
                      <w:rFonts w:ascii="Cambria" w:hAnsi="Cambria"/>
                      <w:color w:val="000000"/>
                      <w:sz w:val="22"/>
                      <w:szCs w:val="22"/>
                    </w:rPr>
                    <w:t>Hoffeditz</w:t>
                  </w:r>
                  <w:proofErr w:type="spellEnd"/>
                  <w:r>
                    <w:rPr>
                      <w:rFonts w:ascii="Cambria" w:hAnsi="Cambria"/>
                      <w:color w:val="000000"/>
                      <w:sz w:val="22"/>
                      <w:szCs w:val="22"/>
                    </w:rPr>
                    <w:t xml:space="preserve"> has been promoted to Director of Public Safety for the Oregon Liquor Control Commission. In this position, she manages OLCC's enforcement of liquor and marijuana laws. The Public Safety Director works with licensees, law enforcement, and community stakeholders to support businesses, public safety and community livability through education and the enforcement of liquor and marijuana laws.</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5" w:tgtFrame="_blank" w:history="1">
                    <w:r>
                      <w:rPr>
                        <w:rStyle w:val="Hyperlink"/>
                        <w:rFonts w:ascii="Cambria" w:hAnsi="Cambria"/>
                        <w:b/>
                        <w:bCs/>
                        <w:sz w:val="22"/>
                        <w:szCs w:val="22"/>
                      </w:rPr>
                      <w:t>Oregon: 2017 Changes to State Liquor Laws</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Since the 2017 Oregon Legislative Session convened on February 1, 2017, the Legislature has introduced a variety of bills that impact the Oregon alcohol and beverage industry. Out </w:t>
                  </w:r>
                  <w:r>
                    <w:rPr>
                      <w:rFonts w:ascii="Cambria" w:hAnsi="Cambria"/>
                      <w:color w:val="000000"/>
                      <w:sz w:val="22"/>
                      <w:szCs w:val="22"/>
                    </w:rPr>
                    <w:lastRenderedPageBreak/>
                    <w:t>of the countless proposed bills, five have already been signed by the Governor and will go into effect this year or early 2018 and may impact your business. Following is a summary of those bills.</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6" w:tgtFrame="_blank" w:history="1">
                    <w:r>
                      <w:rPr>
                        <w:rStyle w:val="Hyperlink"/>
                        <w:rFonts w:ascii="Cambria" w:hAnsi="Cambria"/>
                        <w:b/>
                        <w:bCs/>
                        <w:sz w:val="22"/>
                        <w:szCs w:val="22"/>
                      </w:rPr>
                      <w:t>South Dakota: What Vehicle's Apply to DUI Laws; More Than Just Your Car</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After a man on a bike ended up behind bars this week facing DWI charges this week people are left wondering how far the law stretches surrounding DUI's. We hear the warnings about drinking and driving, but that doesn't just mean in a car or truck. Under the North Dakota Code of Conduct, anything with a motor is seen as a vehicle. Something even as common as a golf cart can be susceptible to DUIs.</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7" w:tgtFrame="_blank" w:history="1">
                    <w:r>
                      <w:rPr>
                        <w:rStyle w:val="Hyperlink"/>
                        <w:rFonts w:ascii="Cambria" w:hAnsi="Cambria"/>
                        <w:b/>
                        <w:bCs/>
                        <w:sz w:val="22"/>
                        <w:szCs w:val="22"/>
                      </w:rPr>
                      <w:t>Tennessee: Lawmaker Hopes Vertical Driver's License Reduces Underage Alcohol Sales, but Will It?</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Nearly everyone, it seems, supports the concept of a vertically-oriented driver's license to help alcohol sellers quickly identify an underage person. But does the idea actually work? By this time next year, or July 2018, all licenses issued to minors in Tennessee will be in a vertical format. The law is not retroactive, so underage drivers now licensed will not have to obtain a new one.</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8" w:tgtFrame="_blank" w:history="1">
                    <w:r>
                      <w:rPr>
                        <w:rStyle w:val="Hyperlink"/>
                        <w:rFonts w:ascii="Cambria" w:hAnsi="Cambria"/>
                        <w:b/>
                        <w:bCs/>
                        <w:sz w:val="22"/>
                        <w:szCs w:val="22"/>
                      </w:rPr>
                      <w:t>Texas: Licensing Director Is Seventh Official Out at Troubled Texas Liquor Agency</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Licensing Director Amy Harrison is the seventh official out at the Texas Alcoholic Beverage Commission since April. TABC spokesman Chris Porter said Friday that Harrison "separated" from the agency Wednesday. Jo Ann Joseph, previously the deputy director of licensing, will act as licensing director until a decision is made about Harrison's permanent replacement, Porter said.</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59" w:tgtFrame="_blank" w:history="1">
                    <w:r>
                      <w:rPr>
                        <w:rStyle w:val="Hyperlink"/>
                        <w:rFonts w:ascii="Cambria" w:hAnsi="Cambria"/>
                        <w:b/>
                        <w:bCs/>
                        <w:sz w:val="22"/>
                        <w:szCs w:val="22"/>
                      </w:rPr>
                      <w:t>Utah: Lawmakers Say They're in No Hurry to 'Fix' .05% DUI Law</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When the controversial 0.05 percent DUI bill passed the end of the 2017 Legislature, Gov. Gary Herbert signed it into law saying he'd call a summer special session - perhaps in July - to revisit the whole issue of drinking and driving in Utah. Well, the July legislative interim day will pass next week without such a special session.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60" w:tgtFrame="_blank" w:history="1">
                    <w:r>
                      <w:rPr>
                        <w:rStyle w:val="Hyperlink"/>
                        <w:rFonts w:ascii="Cambria" w:hAnsi="Cambria"/>
                        <w:b/>
                        <w:bCs/>
                        <w:sz w:val="22"/>
                        <w:szCs w:val="22"/>
                      </w:rPr>
                      <w:t>Virginia: Costly Regulations Force Out-of-State Expansion for Silverback Distillery</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From the outside, Silverback Distillery blends in with the many wineries, </w:t>
                  </w:r>
                  <w:proofErr w:type="spellStart"/>
                  <w:r>
                    <w:rPr>
                      <w:rFonts w:ascii="Cambria" w:hAnsi="Cambria"/>
                      <w:color w:val="000000"/>
                      <w:sz w:val="22"/>
                      <w:szCs w:val="22"/>
                    </w:rPr>
                    <w:t>cideries</w:t>
                  </w:r>
                  <w:proofErr w:type="spellEnd"/>
                  <w:r>
                    <w:rPr>
                      <w:rFonts w:ascii="Cambria" w:hAnsi="Cambria"/>
                      <w:color w:val="000000"/>
                      <w:sz w:val="22"/>
                      <w:szCs w:val="22"/>
                    </w:rPr>
                    <w:t xml:space="preserve">, and microbreweries along Route 151. "I honestly thought just by my goodness, wit, and niceness, that somehow we could change laws that were blatantly </w:t>
                  </w:r>
                  <w:proofErr w:type="spellStart"/>
                  <w:r>
                    <w:rPr>
                      <w:rFonts w:ascii="Cambria" w:hAnsi="Cambria"/>
                      <w:color w:val="000000"/>
                      <w:sz w:val="22"/>
                      <w:szCs w:val="22"/>
                    </w:rPr>
                    <w:t>cronist</w:t>
                  </w:r>
                  <w:proofErr w:type="spellEnd"/>
                  <w:r>
                    <w:rPr>
                      <w:rFonts w:ascii="Cambria" w:hAnsi="Cambria"/>
                      <w:color w:val="000000"/>
                      <w:sz w:val="22"/>
                      <w:szCs w:val="22"/>
                    </w:rPr>
                    <w:t xml:space="preserve">," said Denver </w:t>
                  </w:r>
                  <w:proofErr w:type="spellStart"/>
                  <w:r>
                    <w:rPr>
                      <w:rFonts w:ascii="Cambria" w:hAnsi="Cambria"/>
                      <w:color w:val="000000"/>
                      <w:sz w:val="22"/>
                      <w:szCs w:val="22"/>
                    </w:rPr>
                    <w:t>Riggleman</w:t>
                  </w:r>
                  <w:proofErr w:type="spellEnd"/>
                  <w:r>
                    <w:rPr>
                      <w:rFonts w:ascii="Cambria" w:hAnsi="Cambria"/>
                      <w:color w:val="000000"/>
                      <w:sz w:val="22"/>
                      <w:szCs w:val="22"/>
                    </w:rPr>
                    <w:t>, co-owner of Silverback Distillery.</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61" w:tgtFrame="_blank" w:history="1">
                    <w:r>
                      <w:rPr>
                        <w:rStyle w:val="Hyperlink"/>
                        <w:rFonts w:ascii="Cambria" w:hAnsi="Cambria"/>
                        <w:b/>
                        <w:bCs/>
                        <w:sz w:val="22"/>
                        <w:szCs w:val="22"/>
                      </w:rPr>
                      <w:t>Washington: Ad Makeover for State's Marijuana Industry</w:t>
                    </w:r>
                  </w:hyperlink>
                </w:p>
                <w:p w:rsidR="00DE14BE" w:rsidRDefault="00DE14BE">
                  <w:pPr>
                    <w:shd w:val="clear" w:color="auto" w:fill="FFFFFF"/>
                    <w:rPr>
                      <w:rFonts w:ascii="Cambria" w:hAnsi="Cambria"/>
                      <w:color w:val="000000"/>
                      <w:sz w:val="22"/>
                      <w:szCs w:val="22"/>
                    </w:rPr>
                  </w:pPr>
                  <w:proofErr w:type="spellStart"/>
                  <w:r>
                    <w:rPr>
                      <w:rFonts w:ascii="Cambria" w:hAnsi="Cambria"/>
                      <w:color w:val="000000"/>
                      <w:sz w:val="22"/>
                      <w:szCs w:val="22"/>
                    </w:rPr>
                    <w:t>SoDo</w:t>
                  </w:r>
                  <w:proofErr w:type="spellEnd"/>
                  <w:r>
                    <w:rPr>
                      <w:rFonts w:ascii="Cambria" w:hAnsi="Cambria"/>
                      <w:color w:val="000000"/>
                      <w:sz w:val="22"/>
                      <w:szCs w:val="22"/>
                    </w:rPr>
                    <w:t xml:space="preserve"> pot shops have already begun changing out signs and billboards - bracing for the impacts of a new law that goes in effect on Sunday. "No sandwich boards, no flags, </w:t>
                  </w:r>
                  <w:proofErr w:type="gramStart"/>
                  <w:r>
                    <w:rPr>
                      <w:rFonts w:ascii="Cambria" w:hAnsi="Cambria"/>
                      <w:color w:val="000000"/>
                      <w:sz w:val="22"/>
                      <w:szCs w:val="22"/>
                    </w:rPr>
                    <w:t>no</w:t>
                  </w:r>
                  <w:proofErr w:type="gramEnd"/>
                  <w:r>
                    <w:rPr>
                      <w:rFonts w:ascii="Cambria" w:hAnsi="Cambria"/>
                      <w:color w:val="000000"/>
                      <w:sz w:val="22"/>
                      <w:szCs w:val="22"/>
                    </w:rPr>
                    <w:t xml:space="preserve"> sign spinners - the things people are putting value judgments on that they find unappealing or gross," said Oscar Velasco-Schmitz, co-owner of Dockside Cannabis. </w:t>
                  </w:r>
                </w:p>
                <w:p w:rsidR="00DE14BE" w:rsidRDefault="00DE14BE">
                  <w:pPr>
                    <w:shd w:val="clear" w:color="auto" w:fill="FFFFFF"/>
                    <w:rPr>
                      <w:rFonts w:ascii="Cambria" w:hAnsi="Cambria"/>
                      <w:color w:val="000000"/>
                      <w:sz w:val="22"/>
                      <w:szCs w:val="22"/>
                    </w:rPr>
                  </w:pPr>
                  <w:r>
                    <w:rPr>
                      <w:rFonts w:ascii="Cambria" w:hAnsi="Cambria"/>
                      <w:color w:val="000000"/>
                      <w:sz w:val="22"/>
                      <w:szCs w:val="22"/>
                    </w:rPr>
                    <w:t> </w:t>
                  </w:r>
                </w:p>
                <w:p w:rsidR="00DE14BE" w:rsidRDefault="00DE14BE">
                  <w:pPr>
                    <w:shd w:val="clear" w:color="auto" w:fill="FFFFFF"/>
                    <w:rPr>
                      <w:rFonts w:ascii="Cambria" w:hAnsi="Cambria"/>
                      <w:color w:val="000000"/>
                      <w:sz w:val="22"/>
                      <w:szCs w:val="22"/>
                    </w:rPr>
                  </w:pPr>
                  <w:hyperlink r:id="rId62" w:tgtFrame="_blank" w:history="1">
                    <w:r>
                      <w:rPr>
                        <w:rStyle w:val="Hyperlink"/>
                        <w:rFonts w:ascii="Cambria" w:hAnsi="Cambria"/>
                        <w:b/>
                        <w:bCs/>
                        <w:sz w:val="22"/>
                        <w:szCs w:val="22"/>
                      </w:rPr>
                      <w:t>Wisconsin: "Ghost Legislation' Has Craft Brewers and Others Stirred Up</w:t>
                    </w:r>
                  </w:hyperlink>
                </w:p>
                <w:p w:rsidR="00DE14BE" w:rsidRDefault="00DE14BE">
                  <w:pPr>
                    <w:shd w:val="clear" w:color="auto" w:fill="FFFFFF"/>
                    <w:rPr>
                      <w:rFonts w:ascii="Cambria" w:hAnsi="Cambria"/>
                      <w:color w:val="000000"/>
                      <w:sz w:val="22"/>
                      <w:szCs w:val="22"/>
                    </w:rPr>
                  </w:pPr>
                  <w:r>
                    <w:rPr>
                      <w:rFonts w:ascii="Cambria" w:hAnsi="Cambria"/>
                      <w:color w:val="000000"/>
                      <w:sz w:val="22"/>
                      <w:szCs w:val="22"/>
                    </w:rPr>
                    <w:t xml:space="preserve">A piece of legislation rumored to be inserted by the state legislature's finance committee into the state's 2017-19 budget has those in the local Wisconsin craft brewery, winery and distilling business somewhat concerned. On the home page for the website of the Wisconsin </w:t>
                  </w:r>
                  <w:r>
                    <w:rPr>
                      <w:rFonts w:ascii="Cambria" w:hAnsi="Cambria"/>
                      <w:color w:val="000000"/>
                      <w:sz w:val="22"/>
                      <w:szCs w:val="22"/>
                    </w:rPr>
                    <w:lastRenderedPageBreak/>
                    <w:t>Brewers Guild is an open letter to Wisconsin Governor Scott Walker and the state legislature by the organization's president, William Glass.</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hidden/>
              </w:trPr>
              <w:tc>
                <w:tcPr>
                  <w:tcW w:w="285" w:type="dxa"/>
                  <w:shd w:val="clear" w:color="auto" w:fill="800000"/>
                  <w:vAlign w:val="center"/>
                  <w:hideMark/>
                </w:tcPr>
                <w:p w:rsidR="00DE14BE" w:rsidRDefault="00DE14BE">
                  <w:pPr>
                    <w:rPr>
                      <w:vanish/>
                    </w:rPr>
                  </w:pP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ASSOCIATE MEMBER PROFILE</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5" name="Picture 5"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jc w:val="both"/>
                    <w:rPr>
                      <w:rFonts w:ascii="Cambria" w:hAnsi="Cambria"/>
                      <w:i/>
                      <w:iCs/>
                      <w:color w:val="000000"/>
                      <w:sz w:val="20"/>
                      <w:szCs w:val="20"/>
                    </w:rPr>
                  </w:pPr>
                  <w:r>
                    <w:rPr>
                      <w:noProof/>
                    </w:rPr>
                    <w:drawing>
                      <wp:anchor distT="95250" distB="95250" distL="95250" distR="95250" simplePos="0" relativeHeight="251661312" behindDoc="0" locked="0" layoutInCell="1" allowOverlap="0">
                        <wp:simplePos x="0" y="0"/>
                        <wp:positionH relativeFrom="column">
                          <wp:align>left</wp:align>
                        </wp:positionH>
                        <wp:positionV relativeFrom="line">
                          <wp:posOffset>0</wp:posOffset>
                        </wp:positionV>
                        <wp:extent cx="1695450" cy="304800"/>
                        <wp:effectExtent l="0" t="0" r="0" b="0"/>
                        <wp:wrapSquare wrapText="bothSides"/>
                        <wp:docPr id="14" name="Picture 14" descr="http://files.constantcontact.com/8fbda0ed101/4a971159-2ed6-456f-b838-0bdc87c206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onstantcontact.com/8fbda0ed101/4a971159-2ed6-456f-b838-0bdc87c206cd.pn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1695450" cy="304800"/>
                                </a:xfrm>
                                <a:prstGeom prst="rect">
                                  <a:avLst/>
                                </a:prstGeom>
                                <a:noFill/>
                              </pic:spPr>
                            </pic:pic>
                          </a:graphicData>
                        </a:graphic>
                        <wp14:sizeRelH relativeFrom="page">
                          <wp14:pctWidth>0</wp14:pctWidth>
                        </wp14:sizeRelH>
                        <wp14:sizeRelV relativeFrom="page">
                          <wp14:pctHeight>0</wp14:pctHeight>
                        </wp14:sizeRelV>
                      </wp:anchor>
                    </w:drawing>
                  </w:r>
                  <w:hyperlink r:id="rId64" w:tgtFrame="_blank" w:history="1">
                    <w:r>
                      <w:rPr>
                        <w:rStyle w:val="Hyperlink"/>
                        <w:rFonts w:ascii="Cambria" w:hAnsi="Cambria"/>
                        <w:i/>
                        <w:iCs/>
                        <w:sz w:val="20"/>
                        <w:szCs w:val="20"/>
                      </w:rPr>
                      <w:t xml:space="preserve">ABL and </w:t>
                    </w:r>
                    <w:proofErr w:type="spellStart"/>
                    <w:r>
                      <w:rPr>
                        <w:rStyle w:val="Hyperlink"/>
                        <w:rFonts w:ascii="Cambria" w:hAnsi="Cambria"/>
                        <w:i/>
                        <w:iCs/>
                        <w:sz w:val="20"/>
                        <w:szCs w:val="20"/>
                      </w:rPr>
                      <w:t>Intellicheck</w:t>
                    </w:r>
                    <w:proofErr w:type="spellEnd"/>
                    <w:r>
                      <w:rPr>
                        <w:rStyle w:val="Hyperlink"/>
                        <w:rFonts w:ascii="Cambria" w:hAnsi="Cambria"/>
                        <w:i/>
                        <w:iCs/>
                        <w:sz w:val="20"/>
                        <w:szCs w:val="20"/>
                      </w:rPr>
                      <w:t xml:space="preserve"> </w:t>
                    </w:r>
                    <w:proofErr w:type="spellStart"/>
                    <w:r>
                      <w:rPr>
                        <w:rStyle w:val="Hyperlink"/>
                        <w:rFonts w:ascii="Cambria" w:hAnsi="Cambria"/>
                        <w:i/>
                        <w:iCs/>
                        <w:sz w:val="20"/>
                        <w:szCs w:val="20"/>
                      </w:rPr>
                      <w:t>Mobilisa</w:t>
                    </w:r>
                    <w:proofErr w:type="spellEnd"/>
                    <w:r>
                      <w:rPr>
                        <w:rStyle w:val="Hyperlink"/>
                        <w:rFonts w:ascii="Cambria" w:hAnsi="Cambria"/>
                        <w:i/>
                        <w:iCs/>
                        <w:sz w:val="20"/>
                        <w:szCs w:val="20"/>
                      </w:rPr>
                      <w:t xml:space="preserve"> have joined in a new partnership</w:t>
                    </w:r>
                  </w:hyperlink>
                  <w:r>
                    <w:rPr>
                      <w:rFonts w:ascii="Cambria" w:hAnsi="Cambria"/>
                      <w:i/>
                      <w:iCs/>
                      <w:color w:val="000000"/>
                      <w:sz w:val="20"/>
                      <w:szCs w:val="20"/>
                      <w:shd w:val="clear" w:color="auto" w:fill="FFFFFF"/>
                    </w:rPr>
                    <w:t> </w:t>
                  </w:r>
                  <w:r>
                    <w:rPr>
                      <w:rFonts w:ascii="Cambria" w:hAnsi="Cambria"/>
                      <w:i/>
                      <w:iCs/>
                      <w:color w:val="000000"/>
                      <w:sz w:val="20"/>
                      <w:szCs w:val="20"/>
                    </w:rPr>
                    <w:t xml:space="preserve">to address the ongoing issue of underage access to alcohol. Building on ABL's many efforts to support responsible, age-restricted beverage retailing, </w:t>
                  </w:r>
                  <w:proofErr w:type="spellStart"/>
                  <w:r>
                    <w:rPr>
                      <w:rFonts w:ascii="Cambria" w:hAnsi="Cambria"/>
                      <w:i/>
                      <w:iCs/>
                      <w:color w:val="000000"/>
                      <w:sz w:val="20"/>
                      <w:szCs w:val="20"/>
                    </w:rPr>
                    <w:t>Intellicheck</w:t>
                  </w:r>
                  <w:proofErr w:type="spellEnd"/>
                  <w:r>
                    <w:rPr>
                      <w:rFonts w:ascii="Cambria" w:hAnsi="Cambria"/>
                      <w:i/>
                      <w:iCs/>
                      <w:color w:val="000000"/>
                      <w:sz w:val="20"/>
                      <w:szCs w:val="20"/>
                    </w:rPr>
                    <w:t xml:space="preserve"> is offering its Age ID™ solution to improve customer service and ensure compliance with state regulatory laws by instantly authenticating a customer's identity and age via a mobile device or integrated with a point of sale instrument. The ability to spot fake or altered identification and to positively verify a consumer's age in real time provides ABL members with a valuable solution for keeping alcohol out of underage hands.  For more information, please </w:t>
                  </w:r>
                  <w:hyperlink r:id="rId65" w:tgtFrame="_blank" w:history="1">
                    <w:r>
                      <w:rPr>
                        <w:rStyle w:val="Hyperlink"/>
                        <w:rFonts w:ascii="Cambria" w:hAnsi="Cambria"/>
                        <w:i/>
                        <w:iCs/>
                        <w:sz w:val="20"/>
                        <w:szCs w:val="20"/>
                      </w:rPr>
                      <w:t>click here</w:t>
                    </w:r>
                  </w:hyperlink>
                  <w:r>
                    <w:rPr>
                      <w:rFonts w:ascii="Cambria" w:hAnsi="Cambria"/>
                      <w:i/>
                      <w:iCs/>
                      <w:color w:val="000000"/>
                      <w:sz w:val="20"/>
                      <w:szCs w:val="20"/>
                    </w:rPr>
                    <w:t>.</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trPr>
              <w:tc>
                <w:tcPr>
                  <w:tcW w:w="285" w:type="dxa"/>
                  <w:shd w:val="clear" w:color="auto" w:fill="800000"/>
                  <w:vAlign w:val="center"/>
                  <w:hideMark/>
                </w:tcPr>
                <w:p w:rsidR="00DE14BE" w:rsidRDefault="00DE14BE">
                  <w:pPr>
                    <w:rPr>
                      <w:color w:val="000000"/>
                    </w:rPr>
                  </w:pPr>
                  <w:r>
                    <w:rPr>
                      <w:noProof/>
                      <w:color w:val="000000"/>
                    </w:rPr>
                    <w:drawing>
                      <wp:inline distT="0" distB="0" distL="0" distR="0">
                        <wp:extent cx="180975" cy="9525"/>
                        <wp:effectExtent l="0" t="0" r="0" b="0"/>
                        <wp:docPr id="4" name="Picture 4" descr="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pacer.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BUSINESS &amp; LIFESTYLE News</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3" name="Picture 3"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rPr>
                      <w:rFonts w:ascii="Cambria" w:hAnsi="Cambria"/>
                      <w:color w:val="000000"/>
                      <w:sz w:val="22"/>
                      <w:szCs w:val="22"/>
                    </w:rPr>
                  </w:pPr>
                  <w:hyperlink r:id="rId67" w:tgtFrame="_blank" w:history="1">
                    <w:r>
                      <w:rPr>
                        <w:rStyle w:val="Hyperlink"/>
                        <w:rFonts w:ascii="Cambria" w:hAnsi="Cambria"/>
                        <w:b/>
                        <w:bCs/>
                        <w:sz w:val="22"/>
                        <w:szCs w:val="22"/>
                      </w:rPr>
                      <w:t>Beer Remains the Preferred Alcoholic Beverage in the U.S.</w:t>
                    </w:r>
                  </w:hyperlink>
                  <w:r>
                    <w:rPr>
                      <w:rFonts w:ascii="Cambria" w:hAnsi="Cambria"/>
                      <w:color w:val="000000"/>
                      <w:sz w:val="22"/>
                      <w:szCs w:val="22"/>
                    </w:rPr>
                    <w:t xml:space="preserve"> </w:t>
                  </w:r>
                </w:p>
                <w:p w:rsidR="00DE14BE" w:rsidRDefault="00DE14BE">
                  <w:pPr>
                    <w:rPr>
                      <w:rFonts w:ascii="Cambria" w:hAnsi="Cambria"/>
                      <w:color w:val="000000"/>
                      <w:sz w:val="22"/>
                      <w:szCs w:val="22"/>
                    </w:rPr>
                  </w:pPr>
                  <w:r>
                    <w:rPr>
                      <w:rFonts w:ascii="Cambria" w:hAnsi="Cambria"/>
                      <w:color w:val="000000"/>
                      <w:sz w:val="22"/>
                      <w:szCs w:val="22"/>
                    </w:rPr>
                    <w:t>Americans who drink alcohol continue to say they most often choose beer (40%) over wine (30%) and liquor (26%). Beer has typically been the preferred alcoholic beverage in Gallup's trend. The latest results are from a July 5-9 update of Gallup's annual Consumption Habits poll. Gallup has found that beer is most popular among men; this year, 62% of male drinkers say they prefer beer, compared with 19% of female drinkers. Less-educated and middle-income Americans also tend to choose beer.</w:t>
                  </w:r>
                </w:p>
                <w:p w:rsidR="00DE14BE" w:rsidRDefault="00DE14BE">
                  <w:pPr>
                    <w:rPr>
                      <w:rFonts w:ascii="Cambria" w:hAnsi="Cambria"/>
                      <w:color w:val="000000"/>
                      <w:sz w:val="22"/>
                      <w:szCs w:val="22"/>
                    </w:rPr>
                  </w:pPr>
                  <w:r>
                    <w:rPr>
                      <w:rFonts w:ascii="Cambria" w:hAnsi="Cambria"/>
                      <w:color w:val="000000"/>
                      <w:sz w:val="22"/>
                      <w:szCs w:val="22"/>
                    </w:rPr>
                    <w:t> </w:t>
                  </w:r>
                </w:p>
                <w:p w:rsidR="00DE14BE" w:rsidRDefault="00DE14BE">
                  <w:pPr>
                    <w:rPr>
                      <w:rFonts w:ascii="Cambria" w:hAnsi="Cambria"/>
                      <w:color w:val="000000"/>
                      <w:sz w:val="22"/>
                      <w:szCs w:val="22"/>
                    </w:rPr>
                  </w:pPr>
                  <w:hyperlink r:id="rId68" w:tgtFrame="_blank" w:history="1">
                    <w:r>
                      <w:rPr>
                        <w:rStyle w:val="Hyperlink"/>
                        <w:rFonts w:ascii="Cambria" w:hAnsi="Cambria"/>
                        <w:b/>
                        <w:bCs/>
                        <w:sz w:val="22"/>
                        <w:szCs w:val="22"/>
                      </w:rPr>
                      <w:t xml:space="preserve">AB </w:t>
                    </w:r>
                    <w:proofErr w:type="spellStart"/>
                    <w:r>
                      <w:rPr>
                        <w:rStyle w:val="Hyperlink"/>
                        <w:rFonts w:ascii="Cambria" w:hAnsi="Cambria"/>
                        <w:b/>
                        <w:bCs/>
                        <w:sz w:val="22"/>
                        <w:szCs w:val="22"/>
                      </w:rPr>
                      <w:t>InBev</w:t>
                    </w:r>
                    <w:proofErr w:type="spellEnd"/>
                    <w:r>
                      <w:rPr>
                        <w:rStyle w:val="Hyperlink"/>
                        <w:rFonts w:ascii="Cambria" w:hAnsi="Cambria"/>
                        <w:b/>
                        <w:bCs/>
                        <w:sz w:val="22"/>
                        <w:szCs w:val="22"/>
                      </w:rPr>
                      <w:t xml:space="preserve"> to Buy Energy-Drinks Maker </w:t>
                    </w:r>
                    <w:proofErr w:type="spellStart"/>
                    <w:r>
                      <w:rPr>
                        <w:rStyle w:val="Hyperlink"/>
                        <w:rFonts w:ascii="Cambria" w:hAnsi="Cambria"/>
                        <w:b/>
                        <w:bCs/>
                        <w:sz w:val="22"/>
                        <w:szCs w:val="22"/>
                      </w:rPr>
                      <w:t>Hiball</w:t>
                    </w:r>
                    <w:proofErr w:type="spellEnd"/>
                    <w:r>
                      <w:rPr>
                        <w:rStyle w:val="Hyperlink"/>
                        <w:rFonts w:ascii="Cambria" w:hAnsi="Cambria"/>
                        <w:b/>
                        <w:bCs/>
                        <w:sz w:val="22"/>
                        <w:szCs w:val="22"/>
                      </w:rPr>
                      <w:t xml:space="preserve"> for Undisclosed Terms</w:t>
                    </w:r>
                  </w:hyperlink>
                </w:p>
                <w:p w:rsidR="00DE14BE" w:rsidRDefault="00DE14BE">
                  <w:pPr>
                    <w:rPr>
                      <w:rFonts w:ascii="Cambria" w:hAnsi="Cambria"/>
                      <w:color w:val="000000"/>
                      <w:sz w:val="22"/>
                      <w:szCs w:val="22"/>
                    </w:rPr>
                  </w:pPr>
                  <w:r>
                    <w:rPr>
                      <w:rFonts w:ascii="Cambria" w:hAnsi="Cambria"/>
                      <w:color w:val="000000"/>
                      <w:sz w:val="22"/>
                      <w:szCs w:val="22"/>
                    </w:rPr>
                    <w:t xml:space="preserve">Just as the soda giants are going after startups making healthy, non-alcoholic fizz, so too is Anheuser-Busch </w:t>
                  </w:r>
                  <w:proofErr w:type="spellStart"/>
                  <w:r>
                    <w:rPr>
                      <w:rFonts w:ascii="Cambria" w:hAnsi="Cambria"/>
                      <w:color w:val="000000"/>
                      <w:sz w:val="22"/>
                      <w:szCs w:val="22"/>
                    </w:rPr>
                    <w:t>InBev</w:t>
                  </w:r>
                  <w:proofErr w:type="spellEnd"/>
                  <w:r>
                    <w:rPr>
                      <w:rFonts w:ascii="Cambria" w:hAnsi="Cambria"/>
                      <w:color w:val="000000"/>
                      <w:sz w:val="22"/>
                      <w:szCs w:val="22"/>
                    </w:rPr>
                    <w:t xml:space="preserve">. After signing a deal last year with Starbucks Corp. to sell ready-to-drink tea, the world's largest brewer on Thursday said it is acquiring </w:t>
                  </w:r>
                  <w:proofErr w:type="spellStart"/>
                  <w:r>
                    <w:rPr>
                      <w:rFonts w:ascii="Cambria" w:hAnsi="Cambria"/>
                      <w:color w:val="000000"/>
                      <w:sz w:val="22"/>
                      <w:szCs w:val="22"/>
                    </w:rPr>
                    <w:t>Hiball</w:t>
                  </w:r>
                  <w:proofErr w:type="spellEnd"/>
                  <w:r>
                    <w:rPr>
                      <w:rFonts w:ascii="Cambria" w:hAnsi="Cambria"/>
                      <w:color w:val="000000"/>
                      <w:sz w:val="22"/>
                      <w:szCs w:val="22"/>
                    </w:rPr>
                    <w:t xml:space="preserve"> Inc., a San Francisco-based company making organic energy drinks and carbonated juices and water. Terms of the deal weren't disclosed.</w:t>
                  </w:r>
                </w:p>
                <w:p w:rsidR="00DE14BE" w:rsidRDefault="00DE14BE">
                  <w:pPr>
                    <w:rPr>
                      <w:rFonts w:ascii="Cambria" w:hAnsi="Cambria"/>
                      <w:color w:val="000000"/>
                      <w:sz w:val="22"/>
                      <w:szCs w:val="22"/>
                    </w:rPr>
                  </w:pPr>
                  <w:r>
                    <w:rPr>
                      <w:rFonts w:ascii="Cambria" w:hAnsi="Cambria"/>
                      <w:color w:val="000000"/>
                      <w:sz w:val="22"/>
                      <w:szCs w:val="22"/>
                    </w:rPr>
                    <w:t> </w:t>
                  </w:r>
                </w:p>
                <w:p w:rsidR="00DE14BE" w:rsidRDefault="00DE14BE">
                  <w:pPr>
                    <w:rPr>
                      <w:rFonts w:ascii="Cambria" w:hAnsi="Cambria"/>
                      <w:color w:val="000000"/>
                      <w:sz w:val="22"/>
                      <w:szCs w:val="22"/>
                    </w:rPr>
                  </w:pPr>
                  <w:hyperlink r:id="rId69" w:tgtFrame="_blank" w:history="1">
                    <w:r>
                      <w:rPr>
                        <w:rStyle w:val="Hyperlink"/>
                        <w:rFonts w:ascii="Cambria" w:hAnsi="Cambria"/>
                        <w:b/>
                        <w:bCs/>
                        <w:sz w:val="22"/>
                        <w:szCs w:val="22"/>
                      </w:rPr>
                      <w:t>The Best and Worst Alcoholic Drinks for Your Waistline, Ranked by Calories</w:t>
                    </w:r>
                  </w:hyperlink>
                </w:p>
                <w:p w:rsidR="00DE14BE" w:rsidRDefault="00DE14BE">
                  <w:pPr>
                    <w:rPr>
                      <w:rFonts w:ascii="Cambria" w:hAnsi="Cambria"/>
                      <w:color w:val="000000"/>
                      <w:sz w:val="22"/>
                      <w:szCs w:val="22"/>
                    </w:rPr>
                  </w:pPr>
                  <w:r>
                    <w:rPr>
                      <w:rFonts w:ascii="Cambria" w:hAnsi="Cambria"/>
                      <w:color w:val="000000"/>
                      <w:sz w:val="22"/>
                      <w:szCs w:val="22"/>
                    </w:rPr>
                    <w:t>Before you rush out to happy hour, we have some very important information for you. All those half-off drinks you plan on imbibing come with a side of calories, and some of them more than others. Not such a happy hour after all, is it? If you're hoping to drink smarter (or at least less calorically) this summer, you've come to the right place. We set out to find how many calories are found in wine, beer and popular spirits, and we've broken it down for you below.</w:t>
                  </w:r>
                </w:p>
                <w:p w:rsidR="00DE14BE" w:rsidRDefault="00DE14BE">
                  <w:pPr>
                    <w:rPr>
                      <w:rFonts w:ascii="Cambria" w:hAnsi="Cambria"/>
                      <w:color w:val="000000"/>
                      <w:sz w:val="22"/>
                      <w:szCs w:val="22"/>
                    </w:rPr>
                  </w:pPr>
                  <w:r>
                    <w:rPr>
                      <w:rFonts w:ascii="Cambria" w:hAnsi="Cambria"/>
                      <w:color w:val="000000"/>
                      <w:sz w:val="22"/>
                      <w:szCs w:val="22"/>
                    </w:rPr>
                    <w:t> </w:t>
                  </w:r>
                </w:p>
                <w:p w:rsidR="00DE14BE" w:rsidRDefault="00DE14BE">
                  <w:pPr>
                    <w:rPr>
                      <w:rFonts w:ascii="Cambria" w:hAnsi="Cambria"/>
                      <w:color w:val="000000"/>
                      <w:sz w:val="22"/>
                      <w:szCs w:val="22"/>
                    </w:rPr>
                  </w:pPr>
                  <w:hyperlink r:id="rId70" w:tgtFrame="_blank" w:history="1">
                    <w:r>
                      <w:rPr>
                        <w:rStyle w:val="Hyperlink"/>
                        <w:rFonts w:ascii="Cambria" w:hAnsi="Cambria"/>
                        <w:b/>
                        <w:bCs/>
                        <w:sz w:val="22"/>
                        <w:szCs w:val="22"/>
                      </w:rPr>
                      <w:t>The Top 10 Spirits Brands on Social Media</w:t>
                    </w:r>
                  </w:hyperlink>
                </w:p>
                <w:p w:rsidR="00DE14BE" w:rsidRDefault="00DE14BE">
                  <w:pPr>
                    <w:rPr>
                      <w:rFonts w:ascii="Cambria" w:hAnsi="Cambria"/>
                      <w:color w:val="000000"/>
                      <w:sz w:val="22"/>
                      <w:szCs w:val="22"/>
                    </w:rPr>
                  </w:pPr>
                  <w:r>
                    <w:rPr>
                      <w:rFonts w:ascii="Cambria" w:hAnsi="Cambria"/>
                      <w:color w:val="000000"/>
                      <w:sz w:val="22"/>
                      <w:szCs w:val="22"/>
                    </w:rPr>
                    <w:t xml:space="preserve">Promoting alcohol responsibly to the right audience with vivid and effective content can be logistically challenging to say the least. Which brands ruled the digital sphere and grew consumer loyalty in the process last year? Historically, mastering social media has been far from easy for the drinks industry - but when executed well, social provides unparalleled opportunities for brands to engage with their target audience. </w:t>
                  </w:r>
                </w:p>
                <w:p w:rsidR="00DE14BE" w:rsidRDefault="00DE14BE">
                  <w:pPr>
                    <w:rPr>
                      <w:rFonts w:ascii="Cambria" w:hAnsi="Cambria"/>
                      <w:color w:val="000000"/>
                      <w:sz w:val="22"/>
                      <w:szCs w:val="22"/>
                    </w:rPr>
                  </w:pPr>
                  <w:r>
                    <w:rPr>
                      <w:rFonts w:ascii="Cambria" w:hAnsi="Cambria"/>
                      <w:color w:val="000000"/>
                      <w:sz w:val="22"/>
                      <w:szCs w:val="22"/>
                    </w:rPr>
                    <w:t> </w:t>
                  </w:r>
                </w:p>
                <w:p w:rsidR="00DE14BE" w:rsidRDefault="00DE14BE">
                  <w:pPr>
                    <w:rPr>
                      <w:rFonts w:ascii="Cambria" w:hAnsi="Cambria"/>
                      <w:color w:val="000000"/>
                      <w:sz w:val="22"/>
                      <w:szCs w:val="22"/>
                    </w:rPr>
                  </w:pPr>
                  <w:hyperlink r:id="rId71" w:tgtFrame="_blank" w:history="1">
                    <w:r>
                      <w:rPr>
                        <w:rStyle w:val="Hyperlink"/>
                        <w:rFonts w:ascii="Cambria" w:hAnsi="Cambria"/>
                        <w:b/>
                        <w:bCs/>
                        <w:sz w:val="22"/>
                        <w:szCs w:val="22"/>
                      </w:rPr>
                      <w:t>Property Developers Push for Open Drinking on City Streets</w:t>
                    </w:r>
                  </w:hyperlink>
                </w:p>
                <w:p w:rsidR="00DE14BE" w:rsidRDefault="00DE14BE">
                  <w:pPr>
                    <w:rPr>
                      <w:rFonts w:ascii="Cambria" w:hAnsi="Cambria"/>
                      <w:color w:val="000000"/>
                      <w:sz w:val="22"/>
                      <w:szCs w:val="22"/>
                    </w:rPr>
                  </w:pPr>
                  <w:r>
                    <w:rPr>
                      <w:rFonts w:ascii="Cambria" w:hAnsi="Cambria"/>
                      <w:color w:val="000000"/>
                      <w:sz w:val="22"/>
                      <w:szCs w:val="22"/>
                    </w:rPr>
                    <w:t xml:space="preserve">Property developers trying to create buzz for open-air shopping districts are lobbying regulators to relax rules to allow patrons to walk around streets and parks with alcoholic beverages. As landlords hustle to get customers into their properties, they are looking to tap </w:t>
                  </w:r>
                  <w:r>
                    <w:rPr>
                      <w:rFonts w:ascii="Cambria" w:hAnsi="Cambria"/>
                      <w:color w:val="000000"/>
                      <w:sz w:val="22"/>
                      <w:szCs w:val="22"/>
                    </w:rPr>
                    <w:lastRenderedPageBreak/>
                    <w:t>into demand for food-and-drink experiences. The hope: that lively atmospheres will encourage patrons to linger and shop. </w:t>
                  </w:r>
                </w:p>
              </w:tc>
            </w:tr>
          </w:tbl>
          <w:p w:rsidR="00DE14BE" w:rsidRDefault="00DE14BE">
            <w:pPr>
              <w:jc w:val="right"/>
              <w:rPr>
                <w:vanish/>
              </w:rPr>
            </w:pPr>
          </w:p>
          <w:tbl>
            <w:tblPr>
              <w:tblW w:w="5000" w:type="pct"/>
              <w:jc w:val="right"/>
              <w:tblCellSpacing w:w="0" w:type="dxa"/>
              <w:tblCellMar>
                <w:left w:w="0" w:type="dxa"/>
                <w:right w:w="0" w:type="dxa"/>
              </w:tblCellMar>
              <w:tblLook w:val="04A0" w:firstRow="1" w:lastRow="0" w:firstColumn="1" w:lastColumn="0" w:noHBand="0" w:noVBand="1"/>
            </w:tblPr>
            <w:tblGrid>
              <w:gridCol w:w="300"/>
              <w:gridCol w:w="8985"/>
            </w:tblGrid>
            <w:tr w:rsidR="00DE14BE">
              <w:trPr>
                <w:tblCellSpacing w:w="0" w:type="dxa"/>
                <w:jc w:val="right"/>
              </w:trPr>
              <w:tc>
                <w:tcPr>
                  <w:tcW w:w="285" w:type="dxa"/>
                  <w:shd w:val="clear" w:color="auto" w:fill="800000"/>
                  <w:vAlign w:val="center"/>
                  <w:hideMark/>
                </w:tcPr>
                <w:p w:rsidR="00DE14BE" w:rsidRDefault="00DE14BE">
                  <w:pPr>
                    <w:rPr>
                      <w:color w:val="000000"/>
                    </w:rPr>
                  </w:pPr>
                  <w:r>
                    <w:rPr>
                      <w:noProof/>
                      <w:color w:val="000000"/>
                    </w:rPr>
                    <w:drawing>
                      <wp:inline distT="0" distB="0" distL="0" distR="0">
                        <wp:extent cx="180975" cy="9525"/>
                        <wp:effectExtent l="0" t="0" r="0" b="0"/>
                        <wp:docPr id="2" name="Picture 2" descr="https://imgssl.constantcontact.com/letter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pacer.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0975" cy="9525"/>
                                </a:xfrm>
                                <a:prstGeom prst="rect">
                                  <a:avLst/>
                                </a:prstGeom>
                                <a:noFill/>
                                <a:ln>
                                  <a:noFill/>
                                </a:ln>
                              </pic:spPr>
                            </pic:pic>
                          </a:graphicData>
                        </a:graphic>
                      </wp:inline>
                    </w:drawing>
                  </w:r>
                </w:p>
              </w:tc>
              <w:tc>
                <w:tcPr>
                  <w:tcW w:w="0" w:type="auto"/>
                  <w:shd w:val="clear" w:color="auto" w:fill="800000"/>
                  <w:tcMar>
                    <w:top w:w="0" w:type="dxa"/>
                    <w:left w:w="150" w:type="dxa"/>
                    <w:bottom w:w="0" w:type="dxa"/>
                    <w:right w:w="150" w:type="dxa"/>
                  </w:tcMar>
                  <w:vAlign w:val="center"/>
                  <w:hideMark/>
                </w:tcPr>
                <w:p w:rsidR="00DE14BE" w:rsidRDefault="00DE14BE">
                  <w:pPr>
                    <w:rPr>
                      <w:color w:val="FFFFFF"/>
                      <w:sz w:val="28"/>
                      <w:szCs w:val="28"/>
                    </w:rPr>
                  </w:pPr>
                  <w:r>
                    <w:rPr>
                      <w:rStyle w:val="Strong"/>
                      <w:color w:val="FFFFFF"/>
                      <w:sz w:val="28"/>
                      <w:szCs w:val="28"/>
                    </w:rPr>
                    <w:t>DISTRIBUTION News</w:t>
                  </w:r>
                </w:p>
              </w:tc>
            </w:tr>
            <w:tr w:rsidR="00DE14BE">
              <w:trPr>
                <w:tblCellSpacing w:w="0" w:type="dxa"/>
                <w:jc w:val="right"/>
              </w:trPr>
              <w:tc>
                <w:tcPr>
                  <w:tcW w:w="285" w:type="dxa"/>
                  <w:vMerge w:val="restart"/>
                  <w:shd w:val="clear" w:color="auto" w:fill="F5F5F5"/>
                  <w:hideMark/>
                </w:tcPr>
                <w:p w:rsidR="00DE14BE" w:rsidRDefault="00DE14BE">
                  <w:pPr>
                    <w:rPr>
                      <w:color w:val="000000"/>
                    </w:rPr>
                  </w:pPr>
                  <w:r>
                    <w:rPr>
                      <w:noProof/>
                      <w:color w:val="000000"/>
                    </w:rPr>
                    <w:drawing>
                      <wp:inline distT="0" distB="0" distL="0" distR="0">
                        <wp:extent cx="180975" cy="228600"/>
                        <wp:effectExtent l="0" t="0" r="9525" b="0"/>
                        <wp:docPr id="1" name="Picture 1" descr="https://imgssl.constantcontact.com/letters/images/1101093164665/alumnievents-crn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093164665/alumnievents-crn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p>
              </w:tc>
              <w:tc>
                <w:tcPr>
                  <w:tcW w:w="0" w:type="auto"/>
                  <w:vAlign w:val="center"/>
                  <w:hideMark/>
                </w:tcPr>
                <w:p w:rsidR="00DE14BE" w:rsidRDefault="00DE14BE">
                  <w:pPr>
                    <w:rPr>
                      <w:color w:val="000000"/>
                    </w:rPr>
                  </w:pPr>
                </w:p>
              </w:tc>
            </w:tr>
            <w:tr w:rsidR="00DE14BE">
              <w:trPr>
                <w:tblCellSpacing w:w="0" w:type="dxa"/>
                <w:jc w:val="right"/>
              </w:trPr>
              <w:tc>
                <w:tcPr>
                  <w:tcW w:w="0" w:type="auto"/>
                  <w:vMerge/>
                  <w:vAlign w:val="center"/>
                  <w:hideMark/>
                </w:tcPr>
                <w:p w:rsidR="00DE14BE" w:rsidRDefault="00DE14BE">
                  <w:pPr>
                    <w:rPr>
                      <w:color w:val="000000"/>
                    </w:rPr>
                  </w:pPr>
                </w:p>
              </w:tc>
              <w:tc>
                <w:tcPr>
                  <w:tcW w:w="0" w:type="auto"/>
                  <w:shd w:val="clear" w:color="auto" w:fill="FFFFFF"/>
                  <w:tcMar>
                    <w:top w:w="150" w:type="dxa"/>
                    <w:left w:w="150" w:type="dxa"/>
                    <w:bottom w:w="150" w:type="dxa"/>
                    <w:right w:w="150" w:type="dxa"/>
                  </w:tcMar>
                  <w:vAlign w:val="center"/>
                  <w:hideMark/>
                </w:tcPr>
                <w:p w:rsidR="00DE14BE" w:rsidRDefault="00DE14BE">
                  <w:pPr>
                    <w:rPr>
                      <w:rFonts w:ascii="Cambria" w:hAnsi="Cambria"/>
                      <w:color w:val="000000"/>
                      <w:sz w:val="22"/>
                      <w:szCs w:val="22"/>
                    </w:rPr>
                  </w:pPr>
                  <w:r>
                    <w:rPr>
                      <w:rFonts w:ascii="Cambria" w:hAnsi="Cambria"/>
                      <w:b/>
                      <w:bCs/>
                      <w:color w:val="000000"/>
                      <w:sz w:val="22"/>
                      <w:szCs w:val="22"/>
                    </w:rPr>
                    <w:t>Indiana:</w:t>
                  </w:r>
                </w:p>
                <w:p w:rsidR="00DE14BE" w:rsidRDefault="00DE14BE">
                  <w:pPr>
                    <w:rPr>
                      <w:rFonts w:ascii="Cambria" w:hAnsi="Cambria"/>
                      <w:color w:val="000000"/>
                      <w:sz w:val="22"/>
                      <w:szCs w:val="22"/>
                    </w:rPr>
                  </w:pPr>
                  <w:hyperlink r:id="rId72" w:tgtFrame="_blank" w:history="1">
                    <w:r>
                      <w:rPr>
                        <w:rStyle w:val="Hyperlink"/>
                        <w:rFonts w:ascii="Cambria" w:hAnsi="Cambria"/>
                        <w:sz w:val="22"/>
                        <w:szCs w:val="22"/>
                      </w:rPr>
                      <w:t>Scarlet Lane Brewing Company Announces Distribution Expansion in Indiana</w:t>
                    </w:r>
                  </w:hyperlink>
                </w:p>
                <w:p w:rsidR="00DE14BE" w:rsidRDefault="00DE14BE">
                  <w:pPr>
                    <w:rPr>
                      <w:rFonts w:ascii="Cambria" w:hAnsi="Cambria"/>
                      <w:color w:val="000000"/>
                      <w:sz w:val="22"/>
                      <w:szCs w:val="22"/>
                    </w:rPr>
                  </w:pPr>
                  <w:r>
                    <w:rPr>
                      <w:rFonts w:ascii="Cambria" w:hAnsi="Cambria"/>
                      <w:color w:val="000000"/>
                      <w:sz w:val="22"/>
                      <w:szCs w:val="22"/>
                    </w:rPr>
                    <w:t> </w:t>
                  </w:r>
                </w:p>
                <w:p w:rsidR="00DE14BE" w:rsidRDefault="00DE14BE">
                  <w:pPr>
                    <w:rPr>
                      <w:rFonts w:ascii="Cambria" w:hAnsi="Cambria"/>
                      <w:color w:val="000000"/>
                      <w:sz w:val="22"/>
                      <w:szCs w:val="22"/>
                    </w:rPr>
                  </w:pPr>
                  <w:r>
                    <w:rPr>
                      <w:rFonts w:ascii="Cambria" w:hAnsi="Cambria"/>
                      <w:b/>
                      <w:bCs/>
                      <w:color w:val="000000"/>
                      <w:sz w:val="22"/>
                      <w:szCs w:val="22"/>
                    </w:rPr>
                    <w:t>Utah:</w:t>
                  </w:r>
                </w:p>
                <w:p w:rsidR="00DE14BE" w:rsidRDefault="00DE14BE">
                  <w:pPr>
                    <w:rPr>
                      <w:rFonts w:ascii="Cambria" w:hAnsi="Cambria"/>
                      <w:color w:val="000000"/>
                      <w:sz w:val="22"/>
                      <w:szCs w:val="22"/>
                    </w:rPr>
                  </w:pPr>
                  <w:hyperlink r:id="rId73" w:tgtFrame="_blank" w:history="1">
                    <w:r>
                      <w:rPr>
                        <w:rStyle w:val="Hyperlink"/>
                        <w:rFonts w:ascii="Cambria" w:hAnsi="Cambria"/>
                        <w:sz w:val="22"/>
                        <w:szCs w:val="22"/>
                      </w:rPr>
                      <w:t>Mother Earth Brew Co. Expands Distribution Statewide in Utah</w:t>
                    </w:r>
                  </w:hyperlink>
                </w:p>
                <w:p w:rsidR="00DE14BE" w:rsidRDefault="00DE14BE">
                  <w:pPr>
                    <w:rPr>
                      <w:rFonts w:ascii="Cambria" w:hAnsi="Cambria"/>
                      <w:color w:val="000000"/>
                      <w:sz w:val="22"/>
                      <w:szCs w:val="22"/>
                    </w:rPr>
                  </w:pPr>
                  <w:r>
                    <w:rPr>
                      <w:rFonts w:ascii="Cambria" w:hAnsi="Cambria"/>
                      <w:color w:val="000000"/>
                      <w:sz w:val="22"/>
                      <w:szCs w:val="22"/>
                    </w:rPr>
                    <w:t> </w:t>
                  </w:r>
                </w:p>
                <w:p w:rsidR="00DE14BE" w:rsidRDefault="00DE14BE">
                  <w:pPr>
                    <w:rPr>
                      <w:rFonts w:ascii="Cambria" w:hAnsi="Cambria"/>
                      <w:color w:val="000000"/>
                      <w:sz w:val="22"/>
                      <w:szCs w:val="22"/>
                    </w:rPr>
                  </w:pPr>
                  <w:r>
                    <w:rPr>
                      <w:rFonts w:ascii="Cambria" w:hAnsi="Cambria"/>
                      <w:b/>
                      <w:bCs/>
                      <w:color w:val="000000"/>
                      <w:sz w:val="22"/>
                      <w:szCs w:val="22"/>
                    </w:rPr>
                    <w:t xml:space="preserve">Virginia: </w:t>
                  </w:r>
                </w:p>
                <w:p w:rsidR="00DE14BE" w:rsidRDefault="00DE14BE">
                  <w:pPr>
                    <w:rPr>
                      <w:rFonts w:ascii="Cambria" w:hAnsi="Cambria"/>
                      <w:color w:val="000000"/>
                      <w:sz w:val="22"/>
                      <w:szCs w:val="22"/>
                    </w:rPr>
                  </w:pPr>
                  <w:hyperlink r:id="rId74" w:tgtFrame="_blank" w:history="1">
                    <w:r>
                      <w:rPr>
                        <w:rStyle w:val="Hyperlink"/>
                        <w:rFonts w:ascii="Cambria" w:hAnsi="Cambria"/>
                        <w:sz w:val="22"/>
                        <w:szCs w:val="22"/>
                      </w:rPr>
                      <w:t>Prairie Artisan Ales Expands Distribution to Virginia</w:t>
                    </w:r>
                  </w:hyperlink>
                </w:p>
              </w:tc>
            </w:tr>
          </w:tbl>
          <w:p w:rsidR="00DE14BE" w:rsidRDefault="00DE14BE">
            <w:pPr>
              <w:jc w:val="right"/>
              <w:rPr>
                <w:sz w:val="20"/>
                <w:szCs w:val="20"/>
              </w:rPr>
            </w:pPr>
          </w:p>
        </w:tc>
      </w:tr>
    </w:tbl>
    <w:p w:rsidR="003A5786" w:rsidRDefault="003A5786">
      <w:bookmarkStart w:id="0" w:name="_GoBack"/>
      <w:bookmarkEnd w:id="0"/>
    </w:p>
    <w:sectPr w:rsidR="003A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B1AAC"/>
    <w:multiLevelType w:val="multilevel"/>
    <w:tmpl w:val="D3E0D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14960"/>
    <w:multiLevelType w:val="multilevel"/>
    <w:tmpl w:val="335A5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C4A2F"/>
    <w:multiLevelType w:val="multilevel"/>
    <w:tmpl w:val="4F029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BE"/>
    <w:rsid w:val="003A5786"/>
    <w:rsid w:val="00DE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4E0BB-1B06-461D-B07D-6529E324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14BE"/>
    <w:rPr>
      <w:color w:val="0000FF"/>
      <w:u w:val="single"/>
    </w:rPr>
  </w:style>
  <w:style w:type="character" w:styleId="Strong">
    <w:name w:val="Strong"/>
    <w:basedOn w:val="DefaultParagraphFont"/>
    <w:uiPriority w:val="22"/>
    <w:qFormat/>
    <w:rsid w:val="00DE14BE"/>
    <w:rPr>
      <w:b/>
      <w:bCs/>
    </w:rPr>
  </w:style>
  <w:style w:type="character" w:styleId="Emphasis">
    <w:name w:val="Emphasis"/>
    <w:basedOn w:val="DefaultParagraphFont"/>
    <w:uiPriority w:val="20"/>
    <w:qFormat/>
    <w:rsid w:val="00DE1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WKVUTeoQOivLvmmmbXf8nQugRZD8ThTWKWjEJIseoLDGhAmkQAkFevHSqH-F-LWpO3yU_7Q3PhVB9qyqB51RugAaH3vyJTkT3-RN-E2yWgX0wsm7jsPepj8U-BhHnZPGfCNahm2OQkMB5Jdy2yjnRsyx93dyQyM1n4j1J5zCWNMbpfT28YhTfzsTRnABVRIQbwxNmyMwgpOet_JVCsbbFr8PBCmr_rVRSGG2rqr-fGk7aiqGqIra9wWmXWnd3xYYLJnQak326uVVYq4vl1EPpxiqBOztTYJwKE3pWTdE0DSWp3-xmZjpkA==&amp;c=KmgJ4XKwNvbgY8_QadTyJVR0ljFhpWaUv6tO83SV5PvXpohkDnzEDA==&amp;ch=KSNlJ6JmoSCGGpLUvmfdQ-wT0TT7pBBpRPnhnaFRB_kgX6GFj4vOZw==" TargetMode="External"/><Relationship Id="rId18" Type="http://schemas.openxmlformats.org/officeDocument/2006/relationships/hyperlink" Target="http://r20.rs6.net/tn.jsp?f=001WKVUTeoQOivLvmmmbXf8nQugRZD8ThTWKWjEJIseoLDGhAmkQAkFevHSqH-F-LWpDj5pbQnMHM-gfB9G9sj6XNSICVqpIGwhXu_mVTbs3NIqOW6jK_yIn6QRSm4n4lvJs4gJrbsph-7te64aekF793sxXcvHM4vTTF6kDienW7cHh_3kZYS7boj32yNpT5QKLtRQvj-y-Z_OZJ5tkR1gNgFwSbMcpwT8lokZxsun2Qy8oHbggKM2nEUfHc39j11_7F5QI486zm5Txze51x-Pvp_fRYGEmTe52Qmn_93czgc=&amp;c=KmgJ4XKwNvbgY8_QadTyJVR0ljFhpWaUv6tO83SV5PvXpohkDnzEDA==&amp;ch=KSNlJ6JmoSCGGpLUvmfdQ-wT0TT7pBBpRPnhnaFRB_kgX6GFj4vOZw==" TargetMode="External"/><Relationship Id="rId26" Type="http://schemas.openxmlformats.org/officeDocument/2006/relationships/hyperlink" Target="http://r20.rs6.net/tn.jsp?f=001WKVUTeoQOivLvmmmbXf8nQugRZD8ThTWKWjEJIseoLDGhAmkQAkFer3FLJFhbz5RhBxqhPi-GFF0DX79jIBqkXvT2NUx74Hrc-iU45TBV54pUdj3eS6HLSqEr2EYDdTKx2F5eaSqnOmgoSaL_g1QBytuF2ATTFBRDQppbMfeQKJ8kplYpg_m-7LUB_I_oqje4gIETbHAQGXuH68kn2T7JKHTyApcjW1oU3x2M8wNIRLbnod7CYY5XtL437vxida9LJGb4WBXpxF7oByZfl6wVIeeVzCJ4eqewhtlO04XoALfar5N8CiJxOEXXdTD3VBhb8BMWpPMtlN2Hx0FiZnr9BPUG5J2MMNh3fOP6upAJrC58k-EZj--ip4ienhoZFvO&amp;c=KmgJ4XKwNvbgY8_QadTyJVR0ljFhpWaUv6tO83SV5PvXpohkDnzEDA==&amp;ch=KSNlJ6JmoSCGGpLUvmfdQ-wT0TT7pBBpRPnhnaFRB_kgX6GFj4vOZw==" TargetMode="External"/><Relationship Id="rId39" Type="http://schemas.openxmlformats.org/officeDocument/2006/relationships/hyperlink" Target="http://r20.rs6.net/tn.jsp?f=001WKVUTeoQOivLvmmmbXf8nQugRZD8ThTWKWjEJIseoLDGhAmkQAkFer3FLJFhbz5REGfIcCOcE4BvOpi9pkJixI_n0KmmeUvUPbSyZQH0TrG2Vi8nCDztyXtq_-pOw6GQjz3J0iQDaAnbSxPc6R-LA-3xy2n5scnqgnkdsIbuusj_54yCj8DRrIu3EiNT80p71AU8FLno4ETUuk8bFUxdkWUCEmbVov0ayfytNUkStQJEejZQkGYbAXRBGZWpGvKoqPsJVtPGdY8OslUwVNslTKO9rON3509w4q51VC0GisuojDPeRDm0LFdgqtrzPgklftLFyVXkSJSBaBV8Xcsg49O6Gx8G97YIMFaJ_1y0ctuCT4NXhrGBRDSA1q9VXNeKausGZ-A4Olw=&amp;c=KmgJ4XKwNvbgY8_QadTyJVR0ljFhpWaUv6tO83SV5PvXpohkDnzEDA==&amp;ch=KSNlJ6JmoSCGGpLUvmfdQ-wT0TT7pBBpRPnhnaFRB_kgX6GFj4vOZw==" TargetMode="External"/><Relationship Id="rId21" Type="http://schemas.openxmlformats.org/officeDocument/2006/relationships/hyperlink" Target="http://r20.rs6.net/tn.jsp?f=001WKVUTeoQOivLvmmmbXf8nQugRZD8ThTWKWjEJIseoLDGhAmkQAkFer3FLJFhbz5R0NFio1aeVeqjsTlhVaQNl590iJOTnCvtpO-lht6M049sps8XVeITOwTmXTb6Nt7lJg7yoYRxqMQLek0WW99hySkOW2d2bd7v2ltnGCxPhID_o7pZellxk8hbwEURgavA0z_-gNFn0FNMtOSs04JEA4uezEjn4LLQrI5RD93lN_gvVKCD_WoNy04lL-uMa4Lu8SF61lrayq0NfLvXeCTLs3ER7LupoZI_aj9DcpZS0wg2ClvA535jfb8GXqQK0WIBvuzwd9Opryltff9yOKuGE3pZ11UZoVGaQFQ7xg6dKDBlt3c-vBnVwhIqpRo9oQLT2SVH2IdXtuPBgaHHVU8zkoc-Yz0pmihZ&amp;c=KmgJ4XKwNvbgY8_QadTyJVR0ljFhpWaUv6tO83SV5PvXpohkDnzEDA==&amp;ch=KSNlJ6JmoSCGGpLUvmfdQ-wT0TT7pBBpRPnhnaFRB_kgX6GFj4vOZw==" TargetMode="External"/><Relationship Id="rId34" Type="http://schemas.openxmlformats.org/officeDocument/2006/relationships/hyperlink" Target="http://r20.rs6.net/tn.jsp?f=001WKVUTeoQOivLvmmmbXf8nQugRZD8ThTWKWjEJIseoLDGhAmkQAkFer3FLJFhbz5RP_irv9kgp7tegv009sm226VCp5szB7JCZsiDsOR0-GCGJ4proihoW0usskxJjn0qXAhR8Ud9tSoSkEUpYuhUTs6sW2Fkpj3nlJHDwOS98Z5GsOHCFDHCnyH8Ckd68vU2c78cuZ4FYvbITvdrXPZXTW3PcGUhM0D3E5DvcGRsHolrNUzKW7QQA7A5nOFgAJAqBW6oNK4mPY6vqb2UpC3DVU_IMrFvzfc_enkp_cOMtILO-kP6otHbe1qTLnx2TVFF92bf4CQnVSD8XrFZhC5phaA--rkyb8fPbxgzlqiDxGA=&amp;c=KmgJ4XKwNvbgY8_QadTyJVR0ljFhpWaUv6tO83SV5PvXpohkDnzEDA==&amp;ch=KSNlJ6JmoSCGGpLUvmfdQ-wT0TT7pBBpRPnhnaFRB_kgX6GFj4vOZw==" TargetMode="External"/><Relationship Id="rId42" Type="http://schemas.openxmlformats.org/officeDocument/2006/relationships/hyperlink" Target="http://r20.rs6.net/tn.jsp?f=001WKVUTeoQOivLvmmmbXf8nQugRZD8ThTWKWjEJIseoLDGhAmkQAkFet0DJBm3j5BYmNhOiNer2uRhsrWvvUMJ_3EKbOh_x3kiMrtATkLRzKVFHrhgvQ6fXZ0EVqcWVhxxbR1mCuwXNrAl_5bVpIE-NyD3cUe_l3cj5_WJGTzdZcGqOP00GcMxs07wOyBlXRgc-gACOy-KTWaDwMUwOwd43ZZnKu4c681jNP_o3Fx8vGr0REgeQmNZf4c0obSP9AfX5xme_CmneNREfTKfQquAcSbjcwb0BxG40WxZTZBzt0zvd2pp-cdOeRxKMs3fMzidVHQKiLb006akDOkIPGBpwJcR7VY8YO7s6yZZhAvkZEmxjhw_XXA1qt6MgYw9F4brtNeoGIumNT1A7R_nxv4SXA==&amp;c=KmgJ4XKwNvbgY8_QadTyJVR0ljFhpWaUv6tO83SV5PvXpohkDnzEDA==&amp;ch=KSNlJ6JmoSCGGpLUvmfdQ-wT0TT7pBBpRPnhnaFRB_kgX6GFj4vOZw==" TargetMode="External"/><Relationship Id="rId47" Type="http://schemas.openxmlformats.org/officeDocument/2006/relationships/hyperlink" Target="http://r20.rs6.net/tn.jsp?f=001WKVUTeoQOivLvmmmbXf8nQugRZD8ThTWKWjEJIseoLDGhAmkQAkFer3FLJFhbz5RkA8ux7dhXRueON-f16rUEsFfgjKpibDaozplNanRd_jx4vG1oXOkPRJYJvuj-D-1_8pnpmSXkjXmlTNZnvZfA2BloRvdujHLvySn6OHhqjHwk7Q8OFAVA639_nYCb_NZ79S1U-qiqGjebxjoN_P_6BwlwIm9CSzTejB5NJmdefASOopeD-cncMJYx3IwS2E41TvsAYvQzJVOS-eRV_Q0ISTJAL-En-BwoF6hVBN6qJ9cxBdIYJkKbR6vvzMQYKMKN_8ow0rHMK2lxkuho0jTuZkCn_8oAzDJTN60C70zpLK8qXpT9wkchaRTy-NKH3AIhXdZo6ROmik=&amp;c=KmgJ4XKwNvbgY8_QadTyJVR0ljFhpWaUv6tO83SV5PvXpohkDnzEDA==&amp;ch=KSNlJ6JmoSCGGpLUvmfdQ-wT0TT7pBBpRPnhnaFRB_kgX6GFj4vOZw==" TargetMode="External"/><Relationship Id="rId50" Type="http://schemas.openxmlformats.org/officeDocument/2006/relationships/hyperlink" Target="http://r20.rs6.net/tn.jsp?f=001WKVUTeoQOivLvmmmbXf8nQugRZD8ThTWKWjEJIseoLDGhAmkQAkFer3FLJFhbz5RyhGncRyE8Tj7mVTZrPSlpTClNSvA4tNYki-lWfRjA4ns7i7YkZRHZwRll5lYi9MfmW7kUDCKnOhIBaUVzRt4X2jlfwTCYR48X-Z5foTkx0hGg9wxH5FRbwoZCuK41jeiAx4WW-c7nkwxDAXHDpphtF3iQtjWlnCBYc1Xl3ZgNCFwPcLYnZDAbe1-WzQMdEnQCZh583zjmm-9atGV8w-bDOq_9eE6o16iwbxojWDY97iGlltSRQ2PoDmyqZ6YjXZ6CB-KyGhMShEGIFawuJxkBAaAl7AySW-Vok1WWVxFW8ZqpjsZFIuvhALcHSwI8fr9elzxKPe1-IwCDJ31xWV4WwQ0yRS3HFuS&amp;c=KmgJ4XKwNvbgY8_QadTyJVR0ljFhpWaUv6tO83SV5PvXpohkDnzEDA==&amp;ch=KSNlJ6JmoSCGGpLUvmfdQ-wT0TT7pBBpRPnhnaFRB_kgX6GFj4vOZw==" TargetMode="External"/><Relationship Id="rId55" Type="http://schemas.openxmlformats.org/officeDocument/2006/relationships/hyperlink" Target="http://r20.rs6.net/tn.jsp?f=001WKVUTeoQOivLvmmmbXf8nQugRZD8ThTWKWjEJIseoLDGhAmkQAkFer3FLJFhbz5RjhKG7QEbaES53k9Dyi0u7q3iudmFqBR6xmpq34dRd0Fp1J7KdzRdcQpCX4usaaFrFbahtA4MLRPdAs0lB5lug16kcKAgKDhvX4KksypQB1sPX0sloE3kwIJUZZ2LNy5nsUjECHKlfVipx8BZSFuMQ-hUfMmlVk_h4_K7QTY_kFHHwwvYQX0Eyp1pA8FQ44alDolZLNH968nrTaKAhBlYfrlUzo3UTOTKqXKWueTNLiMemG701rRTBs_TKziAwDZezmxmLjhQpl24pzIOS0zJTCsEsRYNqaVaN9iPZnb-96c57NJPwWfhrzi36Ur5hm0PnkK_Gbr5MnlK3eXh9i49tXGur7zm2hLAlzWWbclLNMc=&amp;c=KmgJ4XKwNvbgY8_QadTyJVR0ljFhpWaUv6tO83SV5PvXpohkDnzEDA==&amp;ch=KSNlJ6JmoSCGGpLUvmfdQ-wT0TT7pBBpRPnhnaFRB_kgX6GFj4vOZw==" TargetMode="External"/><Relationship Id="rId63" Type="http://schemas.openxmlformats.org/officeDocument/2006/relationships/image" Target="http://files.constantcontact.com/8fbda0ed101/4a971159-2ed6-456f-b838-0bdc87c206cd.png" TargetMode="External"/><Relationship Id="rId68" Type="http://schemas.openxmlformats.org/officeDocument/2006/relationships/hyperlink" Target="http://r20.rs6.net/tn.jsp?f=001WKVUTeoQOivLvmmmbXf8nQugRZD8ThTWKWjEJIseoLDGhAmkQAkFer3FLJFhbz5RSYtO0fiph7CBNiwsRije9WgjrLHguRATTYujcwXiYPSezLnruaAl6TUNjI0v2Hlh9qd6B8Wa4YQmJJKR6X25hv_atvVhYx4OjPQsENYsQYI_UGbvCaF1ixX2h9tElC0oFUxWsNMfxJ0VWAj0U2L5vnsMmcJYFbBk90kfJTCekmUt-py5lbef4fo54-lDM237Gf9cuHIxh4z3U3lTdbQb1f3vqV50fSLHrEVlQDrap6Mel_wyFv5UfWBE5TGxj3V9ZPLs6E1uw6n_5PhSmRFhu5bme1wpalovZlpcRDDeiGP33ZJDsogeahMRgQDtjXyXjo8jKYM98DyBzpKBnqa5eDrBglQEu0geUmDgnm8s2tk=&amp;c=KmgJ4XKwNvbgY8_QadTyJVR0ljFhpWaUv6tO83SV5PvXpohkDnzEDA==&amp;ch=KSNlJ6JmoSCGGpLUvmfdQ-wT0TT7pBBpRPnhnaFRB_kgX6GFj4vOZw==" TargetMode="External"/><Relationship Id="rId76" Type="http://schemas.openxmlformats.org/officeDocument/2006/relationships/theme" Target="theme/theme1.xml"/><Relationship Id="rId7" Type="http://schemas.openxmlformats.org/officeDocument/2006/relationships/hyperlink" Target="http://r20.rs6.net/tn.jsp?f=001WKVUTeoQOivLvmmmbXf8nQugRZD8ThTWKWjEJIseoLDGhAmkQAkFevsks9lo0mBpIbzD2z3saxXuQU1fneAVJ0r7lK9fsNl4DzJb85bbS4eDG1SnoU0OuRLc1cV3fYMU5EDdlJ0Y7hCiJT3GN7tsPPbRU7SeJ0ahjDyE1-pQKyW69_9zGsPm6xS9vfEOOzYBcuxz4eyYLtKQPNLfmvD96PEqJMz8OYH0dOepEJitq7M3QZTtS_RhfV3F20rdfy4Wxzq8mLY6vC-v0EFisYb6xLABtSpHnITz&amp;c=KmgJ4XKwNvbgY8_QadTyJVR0ljFhpWaUv6tO83SV5PvXpohkDnzEDA==&amp;ch=KSNlJ6JmoSCGGpLUvmfdQ-wT0TT7pBBpRPnhnaFRB_kgX6GFj4vOZw==" TargetMode="External"/><Relationship Id="rId71" Type="http://schemas.openxmlformats.org/officeDocument/2006/relationships/hyperlink" Target="http://r20.rs6.net/tn.jsp?f=001WKVUTeoQOivLvmmmbXf8nQugRZD8ThTWKWjEJIseoLDGhAmkQAkFer3FLJFhbz5RQmfHBWYlwOepSi8-ZOGROBSImO96xJJNfDwOVwmc857CYfpf-tqpHVLHYMghHhA4Otc5Z9D1qJW-_XGSKtKi01GNFwDkvsULs1KlkPkojGgF8exUBwT5edyxP7qubiyeohKM5FJ3wuOS9cxxHdYaQjSeaXKw3TyuPHFK7kzZnyF4Xpfpw93fj1bEC4bKSLHa6xqf-_XC4Jz4mMpTatknnR2eEzqqqAMEMWms9vc4izyY93_9bOA6stZP2-9j59yVBg53l7CxBs96Rvhr7LVFxQ17E6s0mGgtONN2rMXJHa2xK6wIzlxddgGsy_GZoqyGWcurppnd_7Y=&amp;c=KmgJ4XKwNvbgY8_QadTyJVR0ljFhpWaUv6tO83SV5PvXpohkDnzEDA==&amp;ch=KSNlJ6JmoSCGGpLUvmfdQ-wT0TT7pBBpRPnhnaFRB_kgX6GFj4vOZw==" TargetMode="External"/><Relationship Id="rId2" Type="http://schemas.openxmlformats.org/officeDocument/2006/relationships/styles" Target="styles.xml"/><Relationship Id="rId16" Type="http://schemas.openxmlformats.org/officeDocument/2006/relationships/hyperlink" Target="http://r20.rs6.net/tn.jsp?f=001WKVUTeoQOivLvmmmbXf8nQugRZD8ThTWKWjEJIseoLDGhAmkQAkFevHSqH-F-LWpEX1nJBn5PXtRw_LCuUAfODpE77F19DphJ9gpblmJeX6SB5MqlRKpEqF1M-7E98BorIn9nETrrVF5F5dgicZwe7gb1LdCEXumgUuzd-Lr3xdeqAjelFq7T0Yf3IkFUvksuT1BtHSy471G1Tjw4kC2KJzPPzhiHZSmqcCURfPK7vINXTj-cC1VjG1qV0Y2EET5MFCKoE6-Ydsr4TtZmjEZ_a_cqGaeTlcQ4qHQQsUOp5hkxPl7SSJoH5E5wb_DU7JeTWhDLbA_bSiBuE5V-W5atQ==&amp;c=KmgJ4XKwNvbgY8_QadTyJVR0ljFhpWaUv6tO83SV5PvXpohkDnzEDA==&amp;ch=KSNlJ6JmoSCGGpLUvmfdQ-wT0TT7pBBpRPnhnaFRB_kgX6GFj4vOZw==" TargetMode="External"/><Relationship Id="rId29" Type="http://schemas.openxmlformats.org/officeDocument/2006/relationships/hyperlink" Target="http://r20.rs6.net/tn.jsp?f=001WKVUTeoQOivLvmmmbXf8nQugRZD8ThTWKWjEJIseoLDGhAmkQAkFer3FLJFhbz5RdAq9H6xrYAxgQUcY-Cogl5pNxfOFxSyOVRzw9hdPIvEYQ66RV7LVDNJH5p2ELmOzr7TRCGixGL78URxjffD_PiSbxELCQY45ggfVsyr2MK7zu_9rAdaS2c50BBr62Nrwv-1dWuON2idnHbVR3O4EbpEKI6A_hLIKcx4-MI9yEMn9dg2khwr9BAfkoFEwwkFP5UH7ezt5GP6dYJlWilmZyq0Q3Y75RqGD1tJmZBLnV_qJm5tmmrjHJH6eyv7l3CeZblvYHT6FhSe1CEqZ8MZmclrOZZRHbj8HW0wtF5QmdxNFrZkT-Mibn3hQqNcXtbPxvJosd-SZtpYuJp4GsaWFLw==&amp;c=KmgJ4XKwNvbgY8_QadTyJVR0ljFhpWaUv6tO83SV5PvXpohkDnzEDA==&amp;ch=KSNlJ6JmoSCGGpLUvmfdQ-wT0TT7pBBpRPnhnaFRB_kgX6GFj4vOZw==" TargetMode="External"/><Relationship Id="rId11" Type="http://schemas.openxmlformats.org/officeDocument/2006/relationships/hyperlink" Target="http://r20.rs6.net/tn.jsp?f=001WKVUTeoQOivLvmmmbXf8nQugRZD8ThTWKWjEJIseoLDGhAmkQAkFetM8C1XhiQ7mKy7Eaz-BgyxioBilqXqGYZZQxklUPPjSpR_XyKn_qPorLevNiACpXrcJwJEFJjWGiWadNpNZIYIouvv4C4ODfVN0c7PHxV71eZxdhymD_NSJ-ZD_3_1LpXJeEx91LdMgafQ3By6VKceXf8FX2EkqDuDFjYpGSMjzQ465yz5GB21qVGaNYUDV2mXq5MO3Os2OToIHIs44hyQx_DHa2esnKkdlKdY7zPJCcJVn8YjB1g6u98RtMqTOlQ==&amp;c=KmgJ4XKwNvbgY8_QadTyJVR0ljFhpWaUv6tO83SV5PvXpohkDnzEDA==&amp;ch=KSNlJ6JmoSCGGpLUvmfdQ-wT0TT7pBBpRPnhnaFRB_kgX6GFj4vOZw==" TargetMode="External"/><Relationship Id="rId24" Type="http://schemas.openxmlformats.org/officeDocument/2006/relationships/hyperlink" Target="http://r20.rs6.net/tn.jsp?f=001WKVUTeoQOivLvmmmbXf8nQugRZD8ThTWKWjEJIseoLDGhAmkQAkFer3FLJFhbz5R7ykLnCWFV2LxhXr1hy06WmqfFBb9pMcCFKuAQ3NFkPr3vfxScE9DvJ69_75B7YdDYTzEBJThWJbehgSDuzdNLFhO1wBB7z1ebdSrKriwSU6nHKyo9JSRR-vMcBigz9UpkfhVWFyyTUsLuh0P3kykm5Qvj17Y-xvdbqodA1S-0fhmrkDXJgvvWu6FIscMej43DfW2rqhUJIRCiAV1cymGIyGnqDsPPMBvgdhgaesmVp-UvsMC3gxq2qytLgdRGz3vEMLKs_VZCmSGWCo9Lzl8rfY2VJ6gUnbt_1YVZ00W5ImhaF8HsF2LEFgrClRrYHoTD2_GkLa6Cog=&amp;c=KmgJ4XKwNvbgY8_QadTyJVR0ljFhpWaUv6tO83SV5PvXpohkDnzEDA==&amp;ch=KSNlJ6JmoSCGGpLUvmfdQ-wT0TT7pBBpRPnhnaFRB_kgX6GFj4vOZw==" TargetMode="External"/><Relationship Id="rId32" Type="http://schemas.openxmlformats.org/officeDocument/2006/relationships/image" Target="http://files.constantcontact.com/8fbda0ed101/beb9e29e-b16f-4ad8-9f41-614717eb4ac6.jpg" TargetMode="External"/><Relationship Id="rId37" Type="http://schemas.openxmlformats.org/officeDocument/2006/relationships/hyperlink" Target="http://r20.rs6.net/tn.jsp?f=001WKVUTeoQOivLvmmmbXf8nQugRZD8ThTWKWjEJIseoLDGhAmkQAkFer3FLJFhbz5RVNQbemsr6sSOHn3FMk8D7cvqpmjsfglXKoRlft5lMRZWu0-50_3nFJtVtRQEQ1ZhH8-zQVXRSi9eMp6qQVEHu3ANeZRyvN3UNlov5ibRJfCX1kxzkMPHJm7mlWGXtVSvBwOTAHvySccZlnw1-Zk1fqIfj4Cl2gdSOL3YtZAUTLj0SGnUW-I73sZ3ipGFRo3AWvlQlynXKzbioAdqul8sJEAZRg5lohhlvQEnmTpvwiKglioQwKdelR8KeoR9_Eoea7KlAXZ40I2hRh8SyTivf-mZKzwjDhGHgI1rnLZMN8U=&amp;c=KmgJ4XKwNvbgY8_QadTyJVR0ljFhpWaUv6tO83SV5PvXpohkDnzEDA==&amp;ch=KSNlJ6JmoSCGGpLUvmfdQ-wT0TT7pBBpRPnhnaFRB_kgX6GFj4vOZw==" TargetMode="External"/><Relationship Id="rId40" Type="http://schemas.openxmlformats.org/officeDocument/2006/relationships/hyperlink" Target="http://r20.rs6.net/tn.jsp?f=001WKVUTeoQOivLvmmmbXf8nQugRZD8ThTWKWjEJIseoLDGhAmkQAkFer3FLJFhbz5Rujb15uJOJr0xeVrxNYOehTNNh-ZYMGX9Orl-02wqZUzZDT5874bLjlCoZ4epCrBxifO73fT_eaxTV7RgZrB1qeAMuokRZgvIaReHYTsiWz_CP993pCV_YKxhO9zRAdOS9OvhH49BxE43_BwaCw62JhJsdDH5IKUgi2zFsamWpDUNa_ls_WrBELJo343HffVvDKKBh4aeobbFhKuT8NVuhYntjjrrATKpByuK6xGRCZuGtwaGLZLd6EhQj2PRF8h66y_v3V4O-X1U5ykkk4b0oVadpBqSjYIYpS8IomG8gXKanFUUE3dNIKm69ZAQmS9T6xSpRMOTWqAOYt1JImJsxamrDj_FTRB6YoPEN_2TiYWDWB5No0dBhP0wmn9VqkSj&amp;c=KmgJ4XKwNvbgY8_QadTyJVR0ljFhpWaUv6tO83SV5PvXpohkDnzEDA==&amp;ch=KSNlJ6JmoSCGGpLUvmfdQ-wT0TT7pBBpRPnhnaFRB_kgX6GFj4vOZw==" TargetMode="External"/><Relationship Id="rId45" Type="http://schemas.openxmlformats.org/officeDocument/2006/relationships/hyperlink" Target="http://r20.rs6.net/tn.jsp?f=001WKVUTeoQOivLvmmmbXf8nQugRZD8ThTWKWjEJIseoLDGhAmkQAkFer3FLJFhbz5RV94y3YHWUBOn-Jgo1h5Af7gFpzR4Ws5-Wfu0CpKfjNd2sa6MZQdcTY6VxRq96i7QZUMKW9ljsklWH-wRmgoTRsY8Z-UIJKw4Ww_7FB-GRAEaHgl-gYBom2OUrps-dClxGk1ByGF9pmWGZRdyUdrF78TQb1VgLeZejqRE4I7XJV3h9sOF8GxPcT0jamHkQiEgioc5jvjS4zuvzwXJQXfol1Su6V2pWZq_iPUIzQnwvfZofXHwQb2raOiF2sOy6crEi-5UgQFQeCwPDoVbBx0BfNzy8zSrdSzpQRgv4zSeSV0tTgrP2Yfnz2hPa8Hk5yv9g3fwRZOZpSjOE3INHtfmVg==&amp;c=KmgJ4XKwNvbgY8_QadTyJVR0ljFhpWaUv6tO83SV5PvXpohkDnzEDA==&amp;ch=KSNlJ6JmoSCGGpLUvmfdQ-wT0TT7pBBpRPnhnaFRB_kgX6GFj4vOZw==" TargetMode="External"/><Relationship Id="rId53" Type="http://schemas.openxmlformats.org/officeDocument/2006/relationships/hyperlink" Target="http://r20.rs6.net/tn.jsp?f=001WKVUTeoQOivLvmmmbXf8nQugRZD8ThTWKWjEJIseoLDGhAmkQAkFer3FLJFhbz5RMv_xCuwpJ00Mn36WIWNTzFYTfrj_iohIDUQMgCK27AedAv2SNohjF9hP-u9bKrvQ1BIibRu8GJsmfzA5tsKo9yqf1xMiQuEMeGhg4C3eSwYplKLngNgQv5Capr0boLaKn0FtpxlQQmAi6E1EG30TlZdgei8DhK8Sg9Y2Wx7pRMoFm4LsXnRb-nxrrMlQhskUV7WUWydNFVmh_wpIhIxa-YDQaoxjCazPrbo7WvVl7rxPCDav91JnUaDSlG8C0wKYYomRAgjQzd06DdMNiGBil0YoiDg0Br3JJZmZ6Me15AiWp-vxk3lD2M6YaJZF7gx9hbyCX8RGzErouqVzXMIO_uxumvbPTBoEQvALm5DuD3ifkGmO-HyQtfclvKwRZnH7wGL9QJfEpYY=&amp;c=KmgJ4XKwNvbgY8_QadTyJVR0ljFhpWaUv6tO83SV5PvXpohkDnzEDA==&amp;ch=KSNlJ6JmoSCGGpLUvmfdQ-wT0TT7pBBpRPnhnaFRB_kgX6GFj4vOZw==" TargetMode="External"/><Relationship Id="rId58" Type="http://schemas.openxmlformats.org/officeDocument/2006/relationships/hyperlink" Target="http://r20.rs6.net/tn.jsp?f=001WKVUTeoQOivLvmmmbXf8nQugRZD8ThTWKWjEJIseoLDGhAmkQAkFer3FLJFhbz5Rg-ub0QuaTr_DKeVzUGTI1Hp7ZuzaQDIXNG79INt9OvwyaFlBF9t8eYRGN7cwt7oFNIN6Mh4rBKM9-OM5xlZKqHvg9atE1uoUMd9d2AEFrhVFPgyT4h0pYOCc1y-DNJ9V0nj6Sl5vgsSNqM-RbuToQ6Tj8s2euEPN71U8n41ieC-SIN4mO0LVRWwIet6fKQhad9Hs187i9cD4rwl6UNl9fCgv3bqAvQhJsWGTtUeJjnqMt_cK7k9GB2c5CXCtCX7_TfEsAvmydCAPYxD7XE3APyCXGg7cbGtZCZdgQgCeJ0s=&amp;c=KmgJ4XKwNvbgY8_QadTyJVR0ljFhpWaUv6tO83SV5PvXpohkDnzEDA==&amp;ch=KSNlJ6JmoSCGGpLUvmfdQ-wT0TT7pBBpRPnhnaFRB_kgX6GFj4vOZw==" TargetMode="External"/><Relationship Id="rId66" Type="http://schemas.openxmlformats.org/officeDocument/2006/relationships/image" Target="media/image3.gif"/><Relationship Id="rId74" Type="http://schemas.openxmlformats.org/officeDocument/2006/relationships/hyperlink" Target="http://r20.rs6.net/tn.jsp?f=001WKVUTeoQOivLvmmmbXf8nQugRZD8ThTWKWjEJIseoLDGhAmkQAkFer3FLJFhbz5RMWU2bU0ts6aIEO6mjTrXvXFbpJ-Mdeb6ROrBRoUJ0TmdI3fIon8GODXhzbdxYFEanb3xK6lV5O-hW9Jn1XHa2oUL7rcgEbAMDRAzxbLT_WJPr2dZg7BxqooDcqYU807JeTMsaFcsL8qRW7nBQNJ5LyHnv1USVU_IMXzpYUfd5040cSH4NrQTEF3YCWgGXROx6WnVSuc5V9RDfzmuIG55UY8OfEt-Rly1q2cKoOONIXM5j-vHFvaW0R0X-NPWrDhtsbqBNGDwRfYjNkUz9J03kxcIKl9kJnnE5ZrwRcywXVk=&amp;c=KmgJ4XKwNvbgY8_QadTyJVR0ljFhpWaUv6tO83SV5PvXpohkDnzEDA==&amp;ch=KSNlJ6JmoSCGGpLUvmfdQ-wT0TT7pBBpRPnhnaFRB_kgX6GFj4vOZw==" TargetMode="External"/><Relationship Id="rId5" Type="http://schemas.openxmlformats.org/officeDocument/2006/relationships/hyperlink" Target="http://r20.rs6.net/tn.jsp?f=001WKVUTeoQOivLvmmmbXf8nQugRZD8ThTWKWjEJIseoLDGhAmkQAkFevsks9lo0mBpIbzD2z3saxXuQU1fneAVJ0r7lK9fsNl4DzJb85bbS4eDG1SnoU0OuRLc1cV3fYMU5EDdlJ0Y7hCiJT3GN7tsPPbRU7SeJ0ahjDyE1-pQKyW69_9zGsPm6xS9vfEOOzYBcuxz4eyYLtKQPNLfmvD96PEqJMz8OYH0dOepEJitq7M3QZTtS_RhfV3F20rdfy4Wxzq8mLY6vC-v0EFisYb6xLABtSpHnITz&amp;c=KmgJ4XKwNvbgY8_QadTyJVR0ljFhpWaUv6tO83SV5PvXpohkDnzEDA==&amp;ch=KSNlJ6JmoSCGGpLUvmfdQ-wT0TT7pBBpRPnhnaFRB_kgX6GFj4vOZw==" TargetMode="External"/><Relationship Id="rId15" Type="http://schemas.openxmlformats.org/officeDocument/2006/relationships/hyperlink" Target="http://r20.rs6.net/tn.jsp?f=001WKVUTeoQOivLvmmmbXf8nQugRZD8ThTWKWjEJIseoLDGhAmkQAkFeofM0DRqtGSf0trSJa8IbjVReFkI0fb7FSe19Sl44CijguWlUAnkzyvG1CSWrtpnKUnpSsHFmGfixegnKCGCNOEM_1iAuU-dFnPjfWC1PTkU5rFGoAAhLj-y3kuFPXD7rA5B6bk_AKpW1Bj057mFYiWvy2s1AlGqi7TAOKzYsQIANXX7X8e1aV5JbPAf0t5gUpgB0TZ0cO_HwuU-vw54n1H2D1kxr2-W4AURMcqOVPE95gv6OFI2HW1pxoVHB5quJuwxBCaZ4CXY&amp;c=KmgJ4XKwNvbgY8_QadTyJVR0ljFhpWaUv6tO83SV5PvXpohkDnzEDA==&amp;ch=KSNlJ6JmoSCGGpLUvmfdQ-wT0TT7pBBpRPnhnaFRB_kgX6GFj4vOZw==" TargetMode="External"/><Relationship Id="rId23" Type="http://schemas.openxmlformats.org/officeDocument/2006/relationships/hyperlink" Target="http://r20.rs6.net/tn.jsp?f=001WKVUTeoQOivLvmmmbXf8nQugRZD8ThTWKWjEJIseoLDGhAmkQAkFer3FLJFhbz5RY30rQVHeV3wrvoKvag6fw2_YYXkvchJC1OVnUcSymvuXw6x-zKWO1931u3qhsvxfLdB-u58uau7Va_8AJ1klXHIYbrJl1Cyl79Q9cJ21CLjbb9sXTtJQkNomBlCp4Ik3tjfuZprO3oRMBxzIFybsavr0adWnkzGXoTTNODkXxCGzKxfbviIwIcWxUiBgfQiBY46fgK4n9_zqDtQt9lwAokBldGU9Y2_cnq_oZxWJy-ygy5lEP-k-CXFIxIZFIn_RsHIzrfUKrXe1uywMiN4iVtmoGydj2cYgUqWvopsz5HVwX2p31Yx3FOvwVtYPOUkoWnZDg9gSUKzQYuplIqFSkZMk0S_FVt2VR-lXRLj5-SX0oVaQyT5LRw==&amp;c=KmgJ4XKwNvbgY8_QadTyJVR0ljFhpWaUv6tO83SV5PvXpohkDnzEDA==&amp;ch=KSNlJ6JmoSCGGpLUvmfdQ-wT0TT7pBBpRPnhnaFRB_kgX6GFj4vOZw==" TargetMode="External"/><Relationship Id="rId28" Type="http://schemas.openxmlformats.org/officeDocument/2006/relationships/hyperlink" Target="http://r20.rs6.net/tn.jsp?f=001WKVUTeoQOivLvmmmbXf8nQugRZD8ThTWKWjEJIseoLDGhAmkQAkFer3FLJFhbz5RWE-TeKLUVqciolmPPXvsgM14TwOJy75vOG0TZnkpzzAkQiXlWRl6zlLLGUciMlgCaWnkkPuGLXqmvkdvYGbc1iY89xj2mfyHawaoB8VOSlWgY7tOdp5-mmRoCOt16wUHUVk2JcYPILy0xJubNXK7zLb5Rx5T7YdXJUYHJe7nweUt7ICGS-yHFmQCQ2oSB0lBn41mpKCr-NrUdPhwkDj89i3iJ-EVsYvrYI8GwKZ5QZykoo7MH5S08v4EfV1SBIBq0MTmU0kBAqd9IzH92WcF447SaTMDeIwsCdos22XkhWEde-BvjvfyD53PCScqDlNZMUoFg-pG-n8=&amp;c=KmgJ4XKwNvbgY8_QadTyJVR0ljFhpWaUv6tO83SV5PvXpohkDnzEDA==&amp;ch=KSNlJ6JmoSCGGpLUvmfdQ-wT0TT7pBBpRPnhnaFRB_kgX6GFj4vOZw==" TargetMode="External"/><Relationship Id="rId36" Type="http://schemas.openxmlformats.org/officeDocument/2006/relationships/hyperlink" Target="http://r20.rs6.net/tn.jsp?f=001WKVUTeoQOivLvmmmbXf8nQugRZD8ThTWKWjEJIseoLDGhAmkQAkFer3FLJFhbz5RN8-E1W2t7Ffgzbfc49Ivwgr4Rb8s2OuGor6iCSqp4-sPSHQNNm1OhwGnNy5Bs7Ni2PjCYIduJBJf_g_ONTQwFFwgxNLj_2cLGmsBNJIWXtgsN8lVurdjo4NUNLekYSu02_zgovABmOg2t3TDuQKK7iPY_xlxMGEdmauz8sWXwBPwhetKrckpBMsRxleY2spfiEx9NpDevDNK4TXsqMKL9RJKkR5PUA5uCe11Ouuk58FLY28mFCg-xMy6dT0dPnZ_&amp;c=KmgJ4XKwNvbgY8_QadTyJVR0ljFhpWaUv6tO83SV5PvXpohkDnzEDA==&amp;ch=KSNlJ6JmoSCGGpLUvmfdQ-wT0TT7pBBpRPnhnaFRB_kgX6GFj4vOZw==" TargetMode="External"/><Relationship Id="rId49" Type="http://schemas.openxmlformats.org/officeDocument/2006/relationships/hyperlink" Target="http://r20.rs6.net/tn.jsp?f=001WKVUTeoQOivLvmmmbXf8nQugRZD8ThTWKWjEJIseoLDGhAmkQAkFer3FLJFhbz5RghSWN3-CI28kxXIP5kx6BAIyCDbrRH9trfz3n8d9eFB0_ftkrJUaF8ACOetKoEwbmdnvt0QLE5-FRAvxlLJTMd3q-ScgYO3zQmlA_4jCbHpITXt_hVAgcBHF8mB_UANp3MqMyJ_RFb-5fEkCL-stIWh5zqCrhPyJKtqp8t49rnZYUBBBEyyfi-K1BCRBLzvRQEVLOyhPx0MzxCOy3HsInkelCbiKFhPrwMfGTpjVH_2AiPMuo5AeLqSqVqHv1yqWpmzLYCGrWIh0skCitSzFBIXid8QKegl-QWpkVlM8DBJn0ZuvlrKabaT8ow4CRRF8d31RtIpFXyZAKErhX_6x844b9DBzLIGRXfG20YV7sVoMV9CzAQVxy0XBgPicqa4-8PoFT8fK-QSgy4ar58SlwOF2j6RsHGHMdMfS60GhuJzexTpSzmXbVwBPsC6f78nnQfNLmoWa3Z3PMz7XkbW10R5vrH1rb_e42y8IlKDHE4ED053RfBDEpQ7wjil22VrjNPAekUW9naw=&amp;c=KmgJ4XKwNvbgY8_QadTyJVR0ljFhpWaUv6tO83SV5PvXpohkDnzEDA==&amp;ch=KSNlJ6JmoSCGGpLUvmfdQ-wT0TT7pBBpRPnhnaFRB_kgX6GFj4vOZw==" TargetMode="External"/><Relationship Id="rId57" Type="http://schemas.openxmlformats.org/officeDocument/2006/relationships/hyperlink" Target="http://r20.rs6.net/tn.jsp?f=001WKVUTeoQOivLvmmmbXf8nQugRZD8ThTWKWjEJIseoLDGhAmkQAkFer3FLJFhbz5RhkRawgXIeIqXKWdK0VqgwIQsvLY_M-EnodIUqFp2fY-gYapFjlUbvIJ7trjTRUXCYEp-21w4DEBoMMdElxXi9gFA42yUkiyMwAcaqBmFbTLc9TBQ4pLAWoPwgU3h4OABMTwjPulLBNBpfJxCRVuT9uBMxL1pdu6Rg9EHUIhvfczTrK2gIcrB5i1UvAaCRiDWb0dABF7DNupUBcKHN3edC3gq504nbbHRKbU8wIgDyXFvMJRhUgsxSTXHup3zv6vlUJyoYMkhhR6rn6UHiTL1zKkt7lLFp2eiwJ6OFk5Fx7Ml2Abh0lvouMI134_SJPs9xEwgNZaauZwsTVLE9uSFVsKS5aLcKyHbLbQEC209hcAFDM2B18MfDMOk5RyfiOmqVFreMfE1vUTQ0J22pnHV8VaxH2t__8it&amp;c=KmgJ4XKwNvbgY8_QadTyJVR0ljFhpWaUv6tO83SV5PvXpohkDnzEDA==&amp;ch=KSNlJ6JmoSCGGpLUvmfdQ-wT0TT7pBBpRPnhnaFRB_kgX6GFj4vOZw==" TargetMode="External"/><Relationship Id="rId61" Type="http://schemas.openxmlformats.org/officeDocument/2006/relationships/hyperlink" Target="http://r20.rs6.net/tn.jsp?f=001WKVUTeoQOivLvmmmbXf8nQugRZD8ThTWKWjEJIseoLDGhAmkQAkFer3FLJFhbz5RsqRnzsr1zE-11WnQGaKLXiBKwcjqb_icfkKjXrjXSJNGZAJ0Zc7u7mm2u_h0eXNXDjkJh8tOYbjF3Cm0zZqSZR8UNz8IS2S87nKICF7_890_NoMnBMU-BInx3ivxJ-8EFp9od59BdHbksX7yZ5beVJlDI9D7fsfTJtRBQRASrGv4Kq7G-WBr0biTH6eyc9N5qBLqjEDU4DSY_i1lCVu82FqOLexUkFmtwaCF2E6C68pvNI6EO5RFd6etegHTj5Efej1XOkTf7B5VrwnTFTCAp-q-SS2bCdxkfqVd6SDxiAK6KyrLWpfTcQ8fnfth4hJw&amp;c=KmgJ4XKwNvbgY8_QadTyJVR0ljFhpWaUv6tO83SV5PvXpohkDnzEDA==&amp;ch=KSNlJ6JmoSCGGpLUvmfdQ-wT0TT7pBBpRPnhnaFRB_kgX6GFj4vOZw==" TargetMode="External"/><Relationship Id="rId10" Type="http://schemas.openxmlformats.org/officeDocument/2006/relationships/image" Target="media/image2.gif"/><Relationship Id="rId19" Type="http://schemas.openxmlformats.org/officeDocument/2006/relationships/hyperlink" Target="http://r20.rs6.net/tn.jsp?f=001WKVUTeoQOivLvmmmbXf8nQugRZD8ThTWKWjEJIseoLDGhAmkQAkFenm-WtQWd4st_vTtldZs_7uds42BowarQXfIhrWhCnudHLLg9byJrrJFdJ3DRCelT962TQFBDmMjloeoF-cC5rbgnnimOhmXQwAvbn03nVn2O0R00YCd6TQKGSPlP5LfaROmF6rTFUEmfmNGEXorQpDPfRHI7Xr-Qwr3ZeX3k6rIUUjtcySgbtkFf8_TDWfqtX6meQmEWC6K07fnGwCTGmoqUSOITvreW7SmREHxcWKnEKgEeENFUTF65Q4gPsTuuju78u6uyU-Hp1x9qixL4rA=&amp;c=KmgJ4XKwNvbgY8_QadTyJVR0ljFhpWaUv6tO83SV5PvXpohkDnzEDA==&amp;ch=KSNlJ6JmoSCGGpLUvmfdQ-wT0TT7pBBpRPnhnaFRB_kgX6GFj4vOZw==" TargetMode="External"/><Relationship Id="rId31" Type="http://schemas.openxmlformats.org/officeDocument/2006/relationships/hyperlink" Target="http://r20.rs6.net/tn.jsp?f=001WKVUTeoQOivLvmmmbXf8nQugRZD8ThTWKWjEJIseoLDGhAmkQAkFer3FLJFhbz5RPvcNhHB4Q-sRoY4mGlywijp_7gSsYqILW8crlAabCOFrT3AxCm7V5uA1Dde3ysFPkU4VK0GY4UL78QgoCFPbiJmGbjKx5wGhC5QYu1_f9sM9b-Jz0VSfIKi8W5XsVcPdVR0SLGlLWWUi5Fs3zcQJa6sprvxcpv0582tdR0y6Mjpe0cNBP3YIFQ56GjEibiRJAw8vYyhfVK9eGFwvhjOfGWAFpEfAyHIjbV4eAg8iT2JcxqzSH8Pd0AwaF71bEzeCGvc0-Y9buf_26sUWiTGHu0wZ0j3oizhRj1NH5R-FNLHHv0PTXtBX-FzW-6Fq7LI2uYHRAnzf0JP9wPPynyyU-y_XaUvl7Rc1&amp;c=KmgJ4XKwNvbgY8_QadTyJVR0ljFhpWaUv6tO83SV5PvXpohkDnzEDA==&amp;ch=KSNlJ6JmoSCGGpLUvmfdQ-wT0TT7pBBpRPnhnaFRB_kgX6GFj4vOZw==" TargetMode="External"/><Relationship Id="rId44" Type="http://schemas.openxmlformats.org/officeDocument/2006/relationships/hyperlink" Target="http://r20.rs6.net/tn.jsp?f=001WKVUTeoQOivLvmmmbXf8nQugRZD8ThTWKWjEJIseoLDGhAmkQAkFer3FLJFhbz5RurFy9HFZNG8gQmpiAr0MwDpl70GJmMNhOeRnt70TNpY2F5az-272_yC1hqAHiQQ6Ow9wYC_1MMCkc-uvJScgxYuB4OE_5uR_vc-kV1aPuI7JnpvjNJf4IqwVcCfQF8MJILl8J9AiLNX9gK4-Wdnj3zyS4yPfq4V6f-GfskIUHUyv-FTDXNT7-Pcbr4QZ4_h704Q6jMB1_OP_0_iPxGCPLe6rQ5vDFDh6_wHV2q_9XjtyijlgWW0WqgNFAiorOj0wZIm3rctgSoK_MI_8ZCiobX31xedZlze-yiTfDdvFmTUvfQZIDFMEcQ==&amp;c=KmgJ4XKwNvbgY8_QadTyJVR0ljFhpWaUv6tO83SV5PvXpohkDnzEDA==&amp;ch=KSNlJ6JmoSCGGpLUvmfdQ-wT0TT7pBBpRPnhnaFRB_kgX6GFj4vOZw==" TargetMode="External"/><Relationship Id="rId52" Type="http://schemas.openxmlformats.org/officeDocument/2006/relationships/hyperlink" Target="http://r20.rs6.net/tn.jsp?f=001WKVUTeoQOivLvmmmbXf8nQugRZD8ThTWKWjEJIseoLDGhAmkQAkFer3FLJFhbz5RUykf8VQLV_8kCHWY6E5A9eBefD435de922muhak31498gUyGmd0ZjQUCbAunctfuRXgdm-awl47G0yhfyU6VSWZDxauYDNqGsZMXjsWiIR0jn7zbJ0lSjr0llQitHJj3O-CrOxZCaArvo2x4uUT6iPTaMwnWEx9Zf2NurnJTzjbFaz-_i-qSWHosrQbvt7xXezmWj2Cxup6QiSUL2NVcqT23vOu6_RZ8YQYa7sTg9kR8aNHl5QVw_HJja86Ue_mtPnTBwypRXls4-00m2AWlASxG2mFhaqculIG1aDstFWbkfSIShxggaikOC4rzsh7FFn3ldwoh6a8FrRKuMfNmm-wfVmtYTQA_&amp;c=KmgJ4XKwNvbgY8_QadTyJVR0ljFhpWaUv6tO83SV5PvXpohkDnzEDA==&amp;ch=KSNlJ6JmoSCGGpLUvmfdQ-wT0TT7pBBpRPnhnaFRB_kgX6GFj4vOZw==" TargetMode="External"/><Relationship Id="rId60" Type="http://schemas.openxmlformats.org/officeDocument/2006/relationships/hyperlink" Target="http://r20.rs6.net/tn.jsp?f=001WKVUTeoQOivLvmmmbXf8nQugRZD8ThTWKWjEJIseoLDGhAmkQAkFer3FLJFhbz5R8MuRAXlOPlnhA5iXCILyuo7IoKlSBcOnIkJHredRSTQimis8ePYMBuzf90dpRvrtPYZ2zUAF1dIoAaj1fv8sloyhLBMBJJLNzM59VeTyG7jYr5pYuozGNmCSs6H0MnGlRTKMpNbRbKAGhZ6RRzo-flDMQvMOsUGC77EHOLz2DFypn75RAgb4fEHJI-LY0Go4BQq_K6DTiD5bBxgMqdb0pcEBJZJ7IdAyW7zv4IuYcI_7mrya1y9KplrOv9BsPQL1Mbel3PaYB3UoNacMstsxydzZKm_R9if5BKj2PXepKzTfch_M2SMJl0pNf4D-iIP4Zz3KC2weL4O_2LjzJrxw5sOC0IwVJFkacCwWZHPJDIISCvP8Y64rlw==&amp;c=KmgJ4XKwNvbgY8_QadTyJVR0ljFhpWaUv6tO83SV5PvXpohkDnzEDA==&amp;ch=KSNlJ6JmoSCGGpLUvmfdQ-wT0TT7pBBpRPnhnaFRB_kgX6GFj4vOZw==" TargetMode="External"/><Relationship Id="rId65" Type="http://schemas.openxmlformats.org/officeDocument/2006/relationships/hyperlink" Target="http://r20.rs6.net/tn.jsp?f=001WKVUTeoQOivLvmmmbXf8nQugRZD8ThTWKWjEJIseoLDGhAmkQAkFelORyLcg_umcJy_dJcvIUrYtbfsoW9_uOLxjLjdjJi_Jy2UPAlkq7f4EXiMBfYucDa1-f_-zhVcDpGZXc89Ycv2fJ7qmKktfTA1Z7j3eQXsSJKQFth8QDv-h39_lLqmCRqwHGYTUTT7BkmHxnkERrnlEamhKca3YbvgyJ1IIFcelVawVotYozVPaO2_pQVLz0ih3jogIVnXl9WyRd9nU_byHK5WII3Kv_ZW2GlhLjjTM6-sxCn5v8cfpjKPbPeD-nG5ZKBwR6iJB&amp;c=KmgJ4XKwNvbgY8_QadTyJVR0ljFhpWaUv6tO83SV5PvXpohkDnzEDA==&amp;ch=KSNlJ6JmoSCGGpLUvmfdQ-wT0TT7pBBpRPnhnaFRB_kgX6GFj4vOZw==" TargetMode="External"/><Relationship Id="rId73" Type="http://schemas.openxmlformats.org/officeDocument/2006/relationships/hyperlink" Target="http://r20.rs6.net/tn.jsp?f=001WKVUTeoQOivLvmmmbXf8nQugRZD8ThTWKWjEJIseoLDGhAmkQAkFer3FLJFhbz5REbOrk8IiEVUy3ISOpFyJZnJqqHTP1apKLAvxzLMRzhmpoNEEManRfCV5ViEhfLo0KogED4U3qhf5GweA42QDEBZFyFrYMUndeIgEWjxL7HKXJR04rxSi3aqw-N0dP--F3iDHpyVi-sffbtWQOv5A-IJAXfCK3M1kqBtgQtLa3B7lb0TC-9_DS9ra6QnD8dW95br10O8wWH8RMDKhIGBfulKgtOBuKHu9Q83Yj-hiXbvJ9BnYl2b1TUiUJEZOQgdxui-E8_3-boh9qU8HNbMAdhp0I-zfbohIPtsnKs-CBf0zT8CxW_-opf8Sydg_YZO6&amp;c=KmgJ4XKwNvbgY8_QadTyJVR0ljFhpWaUv6tO83SV5PvXpohkDnzEDA==&amp;ch=KSNlJ6JmoSCGGpLUvmfdQ-wT0TT7pBBpRPnhnaFRB_kgX6GFj4vOZw==" TargetMode="External"/><Relationship Id="rId4" Type="http://schemas.openxmlformats.org/officeDocument/2006/relationships/webSettings" Target="webSettings.xml"/><Relationship Id="rId9" Type="http://schemas.openxmlformats.org/officeDocument/2006/relationships/hyperlink" Target="http://r20.rs6.net/tn.jsp?f=001WKVUTeoQOivLvmmmbXf8nQugRZD8ThTWKWjEJIseoLDGhAmkQAkFevsks9lo0mBpmV0rWk817SXzcUtO2Z-6KgN7lKK3RJ-Do-_YbbcX9BYNRCaef_n6Jmso7BZJ1lXH7BH8G8a-YAqaoKMZHf54SpdUwMToIe1l66YAnxTuL0atqcb5IDdY7w==&amp;c=KmgJ4XKwNvbgY8_QadTyJVR0ljFhpWaUv6tO83SV5PvXpohkDnzEDA==&amp;ch=KSNlJ6JmoSCGGpLUvmfdQ-wT0TT7pBBpRPnhnaFRB_kgX6GFj4vOZw==" TargetMode="External"/><Relationship Id="rId14" Type="http://schemas.openxmlformats.org/officeDocument/2006/relationships/hyperlink" Target="http://r20.rs6.net/tn.jsp?f=001WKVUTeoQOivLvmmmbXf8nQugRZD8ThTWKWjEJIseoLDGhAmkQAkFep3FEOsTCgrY1iiGZEupI3CX0UdjHmEsMM8hU930devGX7pUdUCn9cTzRcS1bSNaMdSCvLnvVtNArd4kY21EoQCjqhvxHXcg8282qGv5ZJS7WPVVVRxRdT1L74WZOfpIetyU3k1E_tCqCWLay8gdGvzQS84-_XSRkz1SEsJcDtRYDIMvC8xk5Nos9rzkOFiUKBPTcr2wHlYWpwO48VI1ivrTx3WRkDzdxzX8eBzzwahAJSEq93LklcH2p9FaapPLZctAYmTiIma3tj4MLDsQGOZGihZuYywY3fN9vuyeGRw2NqMQ_BAnt2yssD5Yo-go1_gPuoQUgfiLFpmrDptvaC_jEzoOM5soAlZxIBrOiil3pTg98yg_WDDceFcau-pWWg==&amp;c=KmgJ4XKwNvbgY8_QadTyJVR0ljFhpWaUv6tO83SV5PvXpohkDnzEDA==&amp;ch=KSNlJ6JmoSCGGpLUvmfdQ-wT0TT7pBBpRPnhnaFRB_kgX6GFj4vOZw==" TargetMode="External"/><Relationship Id="rId22" Type="http://schemas.openxmlformats.org/officeDocument/2006/relationships/hyperlink" Target="http://r20.rs6.net/tn.jsp?f=001WKVUTeoQOivLvmmmbXf8nQugRZD8ThTWKWjEJIseoLDGhAmkQAkFer3FLJFhbz5Re34NWaPtRg7Iw1EYJ564Hv8WPMUmMPUvtjIIhgpPSyq-6HLLIVW9IN1UJ5XKxP_pj7Z0Xq7WLQmBktiQTBdpnWX-Vr6BV2L3XVEjeurxI9oIrNuHJkJIgJyQrx3YnRGpBpBbV2LA4tkDCkoGBI3h6ZLWvpkIObLGe7TNOy_ywto3bhzdGZ51niK5A8sdWwa1AeAU72zOpA26lidnXUAC5polDyWRYXs5IC79TvDjVnIvgFoVW2FgJbIORq4li9xAb6Tdx-FMmmLTukE5J3r5BIdnnCw5NZRIXwuoNUNB6yTesT0ku0wa2hppAX4JYHUq&amp;c=KmgJ4XKwNvbgY8_QadTyJVR0ljFhpWaUv6tO83SV5PvXpohkDnzEDA==&amp;ch=KSNlJ6JmoSCGGpLUvmfdQ-wT0TT7pBBpRPnhnaFRB_kgX6GFj4vOZw==" TargetMode="External"/><Relationship Id="rId27" Type="http://schemas.openxmlformats.org/officeDocument/2006/relationships/hyperlink" Target="http://r20.rs6.net/tn.jsp?f=001WKVUTeoQOivLvmmmbXf8nQugRZD8ThTWKWjEJIseoLDGhAmkQAkFer3FLJFhbz5Rvtom1aAsLigCNwi_HfRjlPHAu51axECjRGMPMY7frRTwQi7nvxS9LbSwYOCxNqEpgwfAjmWukocP_YlBNGWzEZ4CSXfCCWq6GOVPbNoaOEj56XkJau2BSqKmJ9wmoLHYZJxa9fQ3vef6D5aAWdbXuIM_B_EwCqNGeYQXup80moEG1DBxZ2Qa8TftYbJk_EwiO90ZtwrbfbPnPDHikORo4fPg3w-kxJnuCwR33OWeGJg1CgmOBiemtrJwUIdU_4GwN7VGIb0AFNY9Qicpc5VQ7RzcCNRaGYI6&amp;c=KmgJ4XKwNvbgY8_QadTyJVR0ljFhpWaUv6tO83SV5PvXpohkDnzEDA==&amp;ch=KSNlJ6JmoSCGGpLUvmfdQ-wT0TT7pBBpRPnhnaFRB_kgX6GFj4vOZw==" TargetMode="External"/><Relationship Id="rId30" Type="http://schemas.openxmlformats.org/officeDocument/2006/relationships/hyperlink" Target="http://r20.rs6.net/tn.jsp?f=001WKVUTeoQOivLvmmmbXf8nQugRZD8ThTWKWjEJIseoLDGhAmkQAkFer3FLJFhbz5RBKkqc9G8SDNOnZ7OD8Lb6xNCU9E4LOP8XZF-GsC_nAwL9Z22jeC3FndPZ4yD-72F6mXHpn5BFixUBDRCuBYOtCXGOTjqqs5Pdmedq_kZxuNiTPUbcIsXjfKPDSoMiaqmWD-ycE_TfGzFHFPVkNFZWOAOm0dd8EBSIHYIt00Kx2oCNi07t945j81bd6kt8ztngE3yuzkwqJTehlQy7v5rYMuZBnUHwklVXj6mXXynayM0-5HOtrBzSybtWg1PIDyVKbT4DcmDgK2-bZy-CLDUPM6_peE4uny7xzaGJXsEW6tJIkzU_9Cl325j566CvOjwRvwlOCQeKvR5SRe8vGhagA==&amp;c=KmgJ4XKwNvbgY8_QadTyJVR0ljFhpWaUv6tO83SV5PvXpohkDnzEDA==&amp;ch=KSNlJ6JmoSCGGpLUvmfdQ-wT0TT7pBBpRPnhnaFRB_kgX6GFj4vOZw==" TargetMode="External"/><Relationship Id="rId35" Type="http://schemas.openxmlformats.org/officeDocument/2006/relationships/hyperlink" Target="http://r20.rs6.net/tn.jsp?f=001WKVUTeoQOivLvmmmbXf8nQugRZD8ThTWKWjEJIseoLDGhAmkQAkFer3FLJFhbz5RX8pH3iA5QEJs-iERrirABzYg4gy34XGBAqNrrMN_vztZYfLR1y7oyweL-LUkoguyxka1cp_ehBO-wbRdrPXRE1kWdi8X7MLkQCBQVb9ZwS2H345DokGGVJbv5O4GtIkJR23R4lsiwg1spLv3QJjoUb80EhC6hs9VuYwu7MIJUMMpc398_0AYNSJfnkWxqcyJtqwKtJ9Gs3F-fDZXPCD_K_PRWnjNa2o025whRDJr_-rwCwqNK8U71tG82P3MZDb4-DFHR6DIc3M=&amp;c=KmgJ4XKwNvbgY8_QadTyJVR0ljFhpWaUv6tO83SV5PvXpohkDnzEDA==&amp;ch=KSNlJ6JmoSCGGpLUvmfdQ-wT0TT7pBBpRPnhnaFRB_kgX6GFj4vOZw==" TargetMode="External"/><Relationship Id="rId43" Type="http://schemas.openxmlformats.org/officeDocument/2006/relationships/hyperlink" Target="http://r20.rs6.net/tn.jsp?f=001WKVUTeoQOivLvmmmbXf8nQugRZD8ThTWKWjEJIseoLDGhAmkQAkFegYJDkNsBOeoLV5B0zqCxnKugeC_bOzW6M4QFqJKeQggjnevnJIS5jymhOrZh5JhH-ej5AEgehuqw_sWmDDH5IXE__PvUbhrjUDuEOQXOkg35XkxBlj00v2-tqkUCFn75C2A9WWWerDl0xD3w5IIQxw-MA9p2TqiZie3OLGNIgZBZn0yCWzIMPn5Ax_lcmUDgBuSjcZ1WIr1n1bAWg-riisdUQjeKQxfszZ9D7AV-eg-sYCzt5vrM6k=&amp;c=KmgJ4XKwNvbgY8_QadTyJVR0ljFhpWaUv6tO83SV5PvXpohkDnzEDA==&amp;ch=KSNlJ6JmoSCGGpLUvmfdQ-wT0TT7pBBpRPnhnaFRB_kgX6GFj4vOZw==" TargetMode="External"/><Relationship Id="rId48" Type="http://schemas.openxmlformats.org/officeDocument/2006/relationships/hyperlink" Target="http://r20.rs6.net/tn.jsp?f=001WKVUTeoQOivLvmmmbXf8nQugRZD8ThTWKWjEJIseoLDGhAmkQAkFer3FLJFhbz5RItEr9MdseCSV8s22A1ytlpJio85DXZydIC8gTlsi8vMQ_yv66c01vP1L2GRyIZ-Z4IimOrwy5d5frjP5iBb-wpbD78y6FO01a0gsfvT2KXSfnpcUm7mGKqv4CzvfCWAkSEZfWIj_bRQadkn9s7LagcSAzvnUNFClWWPpMnupc1ymAHMqY30syQxe4UVwLoxPhlnjq6W8z9tGAkHJRGFZgzLELnWhfT4lD6BWgQ8oFnyLtqVNEUfVaEUe7Ipe9rKDrtq3O0a3Rh4fw7Y6APp1YoRTxfvoHHXT23zAu5dbjnsyjIlxU9FlD2SqwnR_y9mQV8FCNhFBwdU=&amp;c=KmgJ4XKwNvbgY8_QadTyJVR0ljFhpWaUv6tO83SV5PvXpohkDnzEDA==&amp;ch=KSNlJ6JmoSCGGpLUvmfdQ-wT0TT7pBBpRPnhnaFRB_kgX6GFj4vOZw==" TargetMode="External"/><Relationship Id="rId56" Type="http://schemas.openxmlformats.org/officeDocument/2006/relationships/hyperlink" Target="http://r20.rs6.net/tn.jsp?f=001WKVUTeoQOivLvmmmbXf8nQugRZD8ThTWKWjEJIseoLDGhAmkQAkFer3FLJFhbz5RS5fQ4XidCFaXvF53RZ6hC5lM8VkoiDy_gPfjooLNKVimRxerATYhZSvtTEh6hn_QfrfTK_uLC3UeCp1rMKcprCZC_q4MpcAWzW-XsiHpQ_IQSj2DZ2bzidYOIDvGbPPrzunbDQxe_noPUYLUiamlB0M3R31KywL-u7xZVoYGWX_5rQkQJ2Huq5fU6Wc7Z7pc3vDUcCD4CN0p2X84YGhnAtaQQOJlFxQPNm2hzfRCz3Yvoao2rqyYYoHwjLjCmBHXRaWcG_IK3x-CLFgQHyu_vRjm_f4pDaxPRnf6rf3I8whb0w5y46w21A==&amp;c=KmgJ4XKwNvbgY8_QadTyJVR0ljFhpWaUv6tO83SV5PvXpohkDnzEDA==&amp;ch=KSNlJ6JmoSCGGpLUvmfdQ-wT0TT7pBBpRPnhnaFRB_kgX6GFj4vOZw==" TargetMode="External"/><Relationship Id="rId64" Type="http://schemas.openxmlformats.org/officeDocument/2006/relationships/hyperlink" Target="http://r20.rs6.net/tn.jsp?f=001WKVUTeoQOivLvmmmbXf8nQugRZD8ThTWKWjEJIseoLDGhAmkQAkFeoLXwXmwQ1QI0Wb_DOi6IJuNabiZ4wYnyalTPIhnz2EomatahO3Pzhr6AVbY1EzO6Q0bqBM1X7pvF-VUy2_ucIEIqn6H_jMkTL7NPhNqNkSO6Mwu0CkoWujNsPCM50Klu4INjYLEqIItkPLhG9g-UP8TJTq1yFZ7V79xdD1MEbsgTIOUPsF4oVA3TNEHXaBGQ336UllnN3CDWf437iRXz6slU0G4wnrQ8ieA2jbAs0pBPAtU8By4KsXZr71bREZfvUCfwc9kpwZFTSHO-3Ssmi6GCtaGS2UdPTnakFWl3Bjsv6ZKA0JK2BB-zeGWpswQ9M8q9ktJHc57w5r8rd3brxQImEIvQsV1E7AtpOlRCWNUUXvI6KlIaCakppAB9L6cjx7lPg5G3yLd9-lKWE3qP77Z61pG9CZafA==&amp;c=KmgJ4XKwNvbgY8_QadTyJVR0ljFhpWaUv6tO83SV5PvXpohkDnzEDA==&amp;ch=KSNlJ6JmoSCGGpLUvmfdQ-wT0TT7pBBpRPnhnaFRB_kgX6GFj4vOZw==" TargetMode="External"/><Relationship Id="rId69" Type="http://schemas.openxmlformats.org/officeDocument/2006/relationships/hyperlink" Target="http://r20.rs6.net/tn.jsp?f=001WKVUTeoQOivLvmmmbXf8nQugRZD8ThTWKWjEJIseoLDGhAmkQAkFer3FLJFhbz5RNgmCHVks-pL4LwjMP0jHVHQDZZ6wR7Jis4-v9Sgi_oIHVjgUR4BBe2XqyjjZFT_lTJ7mkWNzsr1Ln7JYXY5GyMGxfqAvoJtMcGWfpSeaRQ8fQzC6HNacSbWrZttWbfgSca_4pliFA72O_rjqOVegqwhx4qX-3gLZuQ7gvA3gNn_nRY7Jzjh4NMojZtNDzQK9XpaBBMnZhX2qKWGJpSUB1TBC4C7D2yVGYRi0Quzjy4O09xDWYEA6rVdayHYvMwkDQlwyg5YjoMnw7xl0sJgEphIB-ayg1OyzNJPbhKJjTkVwBCv8Q8L4cQ==&amp;c=KmgJ4XKwNvbgY8_QadTyJVR0ljFhpWaUv6tO83SV5PvXpohkDnzEDA==&amp;ch=KSNlJ6JmoSCGGpLUvmfdQ-wT0TT7pBBpRPnhnaFRB_kgX6GFj4vOZw==" TargetMode="External"/><Relationship Id="rId8" Type="http://schemas.openxmlformats.org/officeDocument/2006/relationships/hyperlink" Target="http://r20.rs6.net/tn.jsp?f=001WKVUTeoQOivLvmmmbXf8nQugRZD8ThTWKWjEJIseoLDGhAmkQAkFevsks9lo0mBphO5PrtktTSxbMjRHWiHDcFp9Di_yimqtS0a4ys-eBMk4i905MUmbVzYiH2Ojx7zFVW5wtatGhFvmzTeiLyXQDr3nuSIg7C6Ke9UQANBFW3lqw-ck3GlygQ==&amp;c=KmgJ4XKwNvbgY8_QadTyJVR0ljFhpWaUv6tO83SV5PvXpohkDnzEDA==&amp;ch=KSNlJ6JmoSCGGpLUvmfdQ-wT0TT7pBBpRPnhnaFRB_kgX6GFj4vOZw==" TargetMode="External"/><Relationship Id="rId51" Type="http://schemas.openxmlformats.org/officeDocument/2006/relationships/hyperlink" Target="http://r20.rs6.net/tn.jsp?f=001WKVUTeoQOivLvmmmbXf8nQugRZD8ThTWKWjEJIseoLDGhAmkQAkFer3FLJFhbz5RoQpxG7C6LO-lztOrSf3uILIqGYLMx0a_1WdZLU9HuW2KS-IKvmzLHsiYJ-WfrO3b1M8xmfL9Ag4Rlu6-hIkVirwWmJmb5VGIFdL5K3BO7yfqJSsVkQhkx3AGY4kI1fCJTEiIIcNTuaDY5eUayODHwX5UK-tFZPh1VMpaErH7LJgr08PBE2pB-9Zl0Yh1uQij3KNlkof3fMbhubB0RJ_7Kl2pThbqqB0cKUFfgz-VbdTZsCULo_qnkrAeqX1D96Gif7A3fUziJoKCaeDjHAsr2VNP9hU8-x2PspwtHMd6JX2ZWzHg3bMzZp93dW3KbyJO&amp;c=KmgJ4XKwNvbgY8_QadTyJVR0ljFhpWaUv6tO83SV5PvXpohkDnzEDA==&amp;ch=KSNlJ6JmoSCGGpLUvmfdQ-wT0TT7pBBpRPnhnaFRB_kgX6GFj4vOZw==" TargetMode="External"/><Relationship Id="rId72" Type="http://schemas.openxmlformats.org/officeDocument/2006/relationships/hyperlink" Target="http://r20.rs6.net/tn.jsp?f=001WKVUTeoQOivLvmmmbXf8nQugRZD8ThTWKWjEJIseoLDGhAmkQAkFer3FLJFhbz5R6LEKnpi8Wfg4YXtj4OsWDUPITI9uDpk7AIUTVwr-7ERfuFOeMFxIaahBbRrX2YYdQ6b2MYzIaWI1lb1-XFrrCEtZGx9UP5D2MJQ-xduyAFiar6qWEWFuY5ZWEugn7UB0BBYvh2BsuuGfjO-vJNpnnkR5cH5Jgf04h_L4LiXyZ6_v_P9eH34mgHZYMZVSlpbhuVKpabxv9zbXPU-Ce0fyL8zp6JON1jF5mBVKGU3H0gapymvKaWy4pMSzdfdgXOjr-CNooYU62p0m8wBci_sDqKh24u3pbmI-v6_h8MOIcW8LzZjY5ub9Zg8Pdw1HjriCXTdMAvHwqbGEUvusiGRs2A==&amp;c=KmgJ4XKwNvbgY8_QadTyJVR0ljFhpWaUv6tO83SV5PvXpohkDnzEDA==&amp;ch=KSNlJ6JmoSCGGpLUvmfdQ-wT0TT7pBBpRPnhnaFRB_kgX6GFj4vOZw==" TargetMode="External"/><Relationship Id="rId3" Type="http://schemas.openxmlformats.org/officeDocument/2006/relationships/settings" Target="settings.xml"/><Relationship Id="rId12" Type="http://schemas.openxmlformats.org/officeDocument/2006/relationships/hyperlink" Target="http://r20.rs6.net/tn.jsp?f=001WKVUTeoQOivLvmmmbXf8nQugRZD8ThTWKWjEJIseoLDGhAmkQAkFetueU62paDDoqPmkWNHMA_jDUkh3C_IRvAlmY6vKkncFJsFRBGKGmISOYjyBnaayScwlpLzNaoD2X2kNR567tgIpbe5el8jyFW0FtbIHc0tP2aAJd7hXAefc_mpD_3bHOE8HuzECmDW6n2jUMhQ-Bcdq7Wlt1IQAbVcu1YiRbyeno1au5byibeqhSpZq2-LQ_XOYycfb2-Y75WTNWZ0J_QuXhSP0lyol8kaVsA6xh50GkYFyLYg78pVq5rTfAm-nRjxn3dn5fmSB&amp;c=KmgJ4XKwNvbgY8_QadTyJVR0ljFhpWaUv6tO83SV5PvXpohkDnzEDA==&amp;ch=KSNlJ6JmoSCGGpLUvmfdQ-wT0TT7pBBpRPnhnaFRB_kgX6GFj4vOZw==" TargetMode="External"/><Relationship Id="rId17" Type="http://schemas.openxmlformats.org/officeDocument/2006/relationships/hyperlink" Target="http://r20.rs6.net/tn.jsp?f=001WKVUTeoQOivLvmmmbXf8nQugRZD8ThTWKWjEJIseoLDGhAmkQAkFelYA02PmmwOSaCB3kK-UFlQvMTCg076Yxfz4owUiFLn-Wj1AWVipiPLhN3L9zcRJ3NnowEFmYDirBFcz2mYXCC1jVIzMeHwsYe4HGPCUNlIAQxLvPnsLAoEhe6_sIKqQSPhAWZW8Z4K18FWMVVcdfmiPjaBhzd-1ZnSC5F2-Kk00tTvmthFqxa13WXdAy5Eyi-sJXWvYHLrKmc98-jcrFJ1FnysS3MicHU6h2qUJPZSigLTFFXrP7O4h-9MBQV6RsVL39Vt21EyCInJwFoMYsh4=&amp;c=KmgJ4XKwNvbgY8_QadTyJVR0ljFhpWaUv6tO83SV5PvXpohkDnzEDA==&amp;ch=KSNlJ6JmoSCGGpLUvmfdQ-wT0TT7pBBpRPnhnaFRB_kgX6GFj4vOZw==" TargetMode="External"/><Relationship Id="rId25" Type="http://schemas.openxmlformats.org/officeDocument/2006/relationships/hyperlink" Target="http://r20.rs6.net/tn.jsp?f=001WKVUTeoQOivLvmmmbXf8nQugRZD8ThTWKWjEJIseoLDGhAmkQAkFer3FLJFhbz5R15vnQfW1A9BzG2m4-iLFUyd9jq3BtBVdT-B-TshjqjjIjGokJWEEWP8zxoeOPjFiMBkxZYxQuyFol096V05vn56Yf5cVgUJ25lVmPtQjKzMxhT97zKuudJ3GWIb6USOuJA0LaKx2XETya6kIZcmbdxWUNRZRwWnQHzNrcIinfWsPLHcifMF5wjbEPZjyzylqM5qavYoo_8pduO0OM9OZRibm87m3Zg9bwHYxjMbp8NO_k3COCr17-_UAbFXicR7ba5FmdH993MNS3Sr3bDe3weykn1Tt8qr6Zqh31_gXaO3rqzPGzdrxo-Y4-JhUdTMyDuLOXisXil4=&amp;c=KmgJ4XKwNvbgY8_QadTyJVR0ljFhpWaUv6tO83SV5PvXpohkDnzEDA==&amp;ch=KSNlJ6JmoSCGGpLUvmfdQ-wT0TT7pBBpRPnhnaFRB_kgX6GFj4vOZw==" TargetMode="External"/><Relationship Id="rId33" Type="http://schemas.openxmlformats.org/officeDocument/2006/relationships/hyperlink" Target="http://r20.rs6.net/tn.jsp?f=001WKVUTeoQOivLvmmmbXf8nQugRZD8ThTWKWjEJIseoLDGhAmkQAkFer3FLJFhbz5RTcOhSqySHTIOh6NfiY0jpQZhCz8MKGYusNyFtoTS0_BZOwpz87B_DQUVmn3VUApAVf5xC0MATw-Rq2RIgvFf518VTaXamo7ABOJzxWOQSwyEL0ln3BQsp1T0jD6DjNkW-SVnnhb-IzIibErdb4tDsd9bsgg0choiIK0PX7-YwiUE_6jPaCamMAYeH0RpRv3P2QUYN8y0AcMuAVn0WXP2iYmFipp5dYH8T54Jww-Ys-o=&amp;c=KmgJ4XKwNvbgY8_QadTyJVR0ljFhpWaUv6tO83SV5PvXpohkDnzEDA==&amp;ch=KSNlJ6JmoSCGGpLUvmfdQ-wT0TT7pBBpRPnhnaFRB_kgX6GFj4vOZw==" TargetMode="External"/><Relationship Id="rId38" Type="http://schemas.openxmlformats.org/officeDocument/2006/relationships/hyperlink" Target="http://r20.rs6.net/tn.jsp?f=001WKVUTeoQOivLvmmmbXf8nQugRZD8ThTWKWjEJIseoLDGhAmkQAkFer3FLJFhbz5RDx1q2MlPCcgAiL6Wl0GyTg1or3Ghuog2AWctK9YbBYVl1kzzmJ2RO6EeClTlP1ucAEMJh2vG58XGBhWiW672iL2zu9eZSATNFI4sv-x9img8xGmRCv5RSu4-Uriyn1sSJz2Muo41peVsjFrVp9Se9AJCC4SZ7nmsMe2TD95P1pfub5SB5zgvmC7-y3BctQRi-xOzU2KO8gTCLbG5K57Aq-yTVydEdXGizRbPup35StQ5u0LW3b5sA093Szc9ODArYQG827C_JOHSPVx9trK0rZfEFw0PtJoIZSMEmVewzOdvoKaePuHx1A==&amp;c=KmgJ4XKwNvbgY8_QadTyJVR0ljFhpWaUv6tO83SV5PvXpohkDnzEDA==&amp;ch=KSNlJ6JmoSCGGpLUvmfdQ-wT0TT7pBBpRPnhnaFRB_kgX6GFj4vOZw==" TargetMode="External"/><Relationship Id="rId46" Type="http://schemas.openxmlformats.org/officeDocument/2006/relationships/hyperlink" Target="http://r20.rs6.net/tn.jsp?f=001WKVUTeoQOivLvmmmbXf8nQugRZD8ThTWKWjEJIseoLDGhAmkQAkFer3FLJFhbz5RkgvXGLB0xZghCuCWyMdsnFNgMoRUQvSfPZMtPG4iSF8qNmBKAiNXeSib1UkgyRYlLJMYZU0ArWJtsE2r4a7hZ3mHU2cMHA11QPnUVaGew_y7iJF7XR8itFzOMYBofBU95zLHHth7KtJMeEP3L5tJidL4oWcSkONIMDNka8Bzg6Yhj66FC4BQdRUL7F-7ke1lj-1BEoJRITkr1x0PmpqR37SsfNSnzRbcSJiwz6UbOG1Sy328dtnmOOsAnxVQnHopwGvjA26ISEDltyhVPVAIe6GwPxAoGRN31QZ_AS32SAb0v5-5oqxzCfZ5luLFil_V71fvmlUHW004t_J6ubnk5y_JtvcWIKMj&amp;c=KmgJ4XKwNvbgY8_QadTyJVR0ljFhpWaUv6tO83SV5PvXpohkDnzEDA==&amp;ch=KSNlJ6JmoSCGGpLUvmfdQ-wT0TT7pBBpRPnhnaFRB_kgX6GFj4vOZw==" TargetMode="External"/><Relationship Id="rId59" Type="http://schemas.openxmlformats.org/officeDocument/2006/relationships/hyperlink" Target="http://r20.rs6.net/tn.jsp?f=001WKVUTeoQOivLvmmmbXf8nQugRZD8ThTWKWjEJIseoLDGhAmkQAkFer3FLJFhbz5RxfDpu6v6slEKNKb6vV4E6UOuOoLzv4QrIsbWuJN7qIlbGKYiL_QWvSOxQWoF3UkhhNSWFUJYFuLtLAb1mKg9rusCv5tEe5awHukpwyJaDFglmBoYQGIYraqozGpI7oCDFeytCCuiT4a7FjLp4c32zpbll0mk1ocvhH-X5aWJ-ujd647JFiBK7jJHvdZTIDTMX-MEZ0hkkSWkSm88CJWVHUB2QCFHOQJ5DJifN6y6nNCDcdPJl-o7neCNCRSIQByndqu0tjgxc26EV7nDP27kr1PKZzhQfRaiI0dyBncmpXsKMvJ3671Vgr-2eujyK65Ez6bDRLB9Lr5QF0h9FfW7mcdOKJCHG_HP4e4c0CnkfR5YvXQfFBRXNg==&amp;c=KmgJ4XKwNvbgY8_QadTyJVR0ljFhpWaUv6tO83SV5PvXpohkDnzEDA==&amp;ch=KSNlJ6JmoSCGGpLUvmfdQ-wT0TT7pBBpRPnhnaFRB_kgX6GFj4vOZw==" TargetMode="External"/><Relationship Id="rId67" Type="http://schemas.openxmlformats.org/officeDocument/2006/relationships/hyperlink" Target="http://r20.rs6.net/tn.jsp?f=001WKVUTeoQOivLvmmmbXf8nQugRZD8ThTWKWjEJIseoLDGhAmkQAkFer3FLJFhbz5RsHFQ_dAivBNBWM7zWa6jMsjfRK-hpK563VbNwyIb9DjMPh6CPUqwUAPJaV3ZBlQh5WpEHin1S0uGcCK5LixLPaH4v7J3ZP6y-EYYIciCJ9QW-pQSsOgtm9frt2zHSYuHR8zzoRawgWctkqkaxPZ471wsg5FFhH7Tk-hcx7Z1mMDaODaiekmCn1HjFg7iabYOP8ofnz1vJyLxIrSpQCIFhbiA068trWdxLvz8LtgCBawJTZAk61znFTRDzw7bwBS55cbzFeF57ERyqcIuInau31y4MnlJW4au8ofK648ZPMaUDzzavVGNMA==&amp;c=KmgJ4XKwNvbgY8_QadTyJVR0ljFhpWaUv6tO83SV5PvXpohkDnzEDA==&amp;ch=KSNlJ6JmoSCGGpLUvmfdQ-wT0TT7pBBpRPnhnaFRB_kgX6GFj4vOZw==" TargetMode="External"/><Relationship Id="rId20" Type="http://schemas.openxmlformats.org/officeDocument/2006/relationships/hyperlink" Target="http://r20.rs6.net/tn.jsp?f=001WKVUTeoQOivLvmmmbXf8nQugRZD8ThTWKWjEJIseoLDGhAmkQAkFetueU62paDDotB99W_sLTrCfo0gkVHIm8tWBEm2oEm8OXDfH1lZgj5ztWlRD8DZ0Iz_rd_a266Cq1NQoWp5q1OB_HViArlssMVvIQSjaTyJfwx80VtG1HhgVjZIEJo_4dPo1aaL7nD6mWsDrY4ncii41Dywes4QGEQDFkygWPx48wNp4YP8OeSHm1zQmjKtwdOnnazL7u9k3mAG6gVGc4flxZIcPGZsNGjkS-3ZjoCOMWIpivTygAjA=&amp;c=KmgJ4XKwNvbgY8_QadTyJVR0ljFhpWaUv6tO83SV5PvXpohkDnzEDA==&amp;ch=KSNlJ6JmoSCGGpLUvmfdQ-wT0TT7pBBpRPnhnaFRB_kgX6GFj4vOZw==" TargetMode="External"/><Relationship Id="rId41" Type="http://schemas.openxmlformats.org/officeDocument/2006/relationships/image" Target="http://files.constantcontact.com/8fbda0ed101/60b856dd-7b02-4c19-a1c6-d505202dee96.jpg" TargetMode="External"/><Relationship Id="rId54" Type="http://schemas.openxmlformats.org/officeDocument/2006/relationships/hyperlink" Target="http://r20.rs6.net/tn.jsp?f=001WKVUTeoQOivLvmmmbXf8nQugRZD8ThTWKWjEJIseoLDGhAmkQAkFer3FLJFhbz5RO2S1qLs1yeAo2Rrx6_D6cgTmLCkaSS7DVXNE7f2SEFKP1ahi4Se2RcZ5X0WTgD-8aJfV3InutpriYIj3sokzFNjrqMTqnrAUBWc-PCp-IdPZLFRr1_PFZY36xHWHtnOk6JLqvP2Jq3oM6zsM_eddmN22U4fhQpWq3mDsHh-7LlcODQtQSbAQN7f9z8bk-IRjUefZ9KXm6769nqhP4iE7KnduN9zzeNdtz0T023glP_d-9simd8A8Fh-vlKHsgbwp1yEVS6T6v_n3lCKsXbqfUHKw0NPDOlC8OH5o79VkwLw5cT2cybQx60TkFV0I_6SxRXt3W2wPY3igvrbZCQhBkxsPU3mrmR5r&amp;c=KmgJ4XKwNvbgY8_QadTyJVR0ljFhpWaUv6tO83SV5PvXpohkDnzEDA==&amp;ch=KSNlJ6JmoSCGGpLUvmfdQ-wT0TT7pBBpRPnhnaFRB_kgX6GFj4vOZw==" TargetMode="External"/><Relationship Id="rId62" Type="http://schemas.openxmlformats.org/officeDocument/2006/relationships/hyperlink" Target="http://r20.rs6.net/tn.jsp?f=001WKVUTeoQOivLvmmmbXf8nQugRZD8ThTWKWjEJIseoLDGhAmkQAkFer3FLJFhbz5RLjhuVuasr0oiMJ6wJhMk0q9QcLcKYrU5OmTHLF1I0AuFIYFGNO7BkM_e0fDXv1U4pBy7zsicxulJpgP83qncJPQGUDrh8mAYCjY9F0dvJL6Vb0Z668_qlnjDA42q1t5y3OiqK1kR4LL0sRmc-mHiDyx-4mQz0XuybYdgleUbAJwtvgWIiX_JUYTqKfwbKQ51R48B7ZWVr_ee3NK8MZodTWRzquEWyq9Rn2_6Orq9HrbFme4t2Hl_7rHoNxIrXw1X6NDq7ZDucrAfHEi_9XHw5ruG6ECOFP8NP4IFhMIvwQWKm88XrcOtdIW2sDC7c23H&amp;c=KmgJ4XKwNvbgY8_QadTyJVR0ljFhpWaUv6tO83SV5PvXpohkDnzEDA==&amp;ch=KSNlJ6JmoSCGGpLUvmfdQ-wT0TT7pBBpRPnhnaFRB_kgX6GFj4vOZw==" TargetMode="External"/><Relationship Id="rId70" Type="http://schemas.openxmlformats.org/officeDocument/2006/relationships/hyperlink" Target="http://r20.rs6.net/tn.jsp?f=001WKVUTeoQOivLvmmmbXf8nQugRZD8ThTWKWjEJIseoLDGhAmkQAkFer3FLJFhbz5RlqMb09Lp6qqGB9ZYH3UOrPWh1gn4D9XU5gBMQt-XUuoHY5S1NyfSYvmxFHPxXrvRqdihtEjSBlGoUE1K2ieeWkNtwK02gLiF-6itOTYjxDshyudI1yElxHzLdY3BUoQVA4N7NLZpV_olLt2Vhp36v1RC1KQDpieL8U2awZECgbKl4G0W6P0M3tbpGUHpfov9TAzmz-MaQHvNZ5NhAimiT_LawmgC7UT8SzKQ3FGWsWc60o77MiZrKLy1tl7ILGI_qA6gL_wzI42e8CYk3xOQzagsA9By9kfSnnZxw7ctMcdVEe6XyD_H7Mw_Bh92uhjf&amp;c=KmgJ4XKwNvbgY8_QadTyJVR0ljFhpWaUv6tO83SV5PvXpohkDnzEDA==&amp;ch=KSNlJ6JmoSCGGpLUvmfdQ-wT0TT7pBBpRPnhnaFRB_kgX6GFj4vOZw=="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8425</Words>
  <Characters>48024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2017-07-24T13:21:00Z</dcterms:created>
  <dcterms:modified xsi:type="dcterms:W3CDTF">2017-07-24T13:21:00Z</dcterms:modified>
</cp:coreProperties>
</file>